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4D" w:rsidRDefault="00E0214C">
      <w:r>
        <w:rPr>
          <w:noProof/>
          <w:lang w:eastAsia="pt-BR"/>
        </w:rPr>
        <w:drawing>
          <wp:anchor distT="0" distB="0" distL="114300" distR="114300" simplePos="0" relativeHeight="251676672" behindDoc="1" locked="0" layoutInCell="1" allowOverlap="1" wp14:anchorId="464D7F92" wp14:editId="2623DC88">
            <wp:simplePos x="0" y="0"/>
            <wp:positionH relativeFrom="column">
              <wp:posOffset>-913765</wp:posOffset>
            </wp:positionH>
            <wp:positionV relativeFrom="paragraph">
              <wp:posOffset>-742950</wp:posOffset>
            </wp:positionV>
            <wp:extent cx="7634421" cy="10795379"/>
            <wp:effectExtent l="0" t="0" r="5080" b="635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 MANUAL DO PROCESSO DE REGISTRO-01-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4421" cy="10795379"/>
                    </a:xfrm>
                    <a:prstGeom prst="rect">
                      <a:avLst/>
                    </a:prstGeom>
                  </pic:spPr>
                </pic:pic>
              </a:graphicData>
            </a:graphic>
            <wp14:sizeRelH relativeFrom="page">
              <wp14:pctWidth>0</wp14:pctWidth>
            </wp14:sizeRelH>
            <wp14:sizeRelV relativeFrom="page">
              <wp14:pctHeight>0</wp14:pctHeight>
            </wp14:sizeRelV>
          </wp:anchor>
        </w:drawing>
      </w:r>
    </w:p>
    <w:p w:rsidR="00EE050D" w:rsidRDefault="00EE050D"/>
    <w:p w:rsidR="00EE050D" w:rsidRDefault="00EE050D"/>
    <w:p w:rsidR="00E0214C" w:rsidRDefault="00E0214C" w:rsidP="00E0214C">
      <w:pPr>
        <w:spacing w:after="0" w:line="240" w:lineRule="auto"/>
        <w:ind w:leftChars="-250" w:left="-550"/>
        <w:rPr>
          <w:rFonts w:ascii="Arial" w:hAnsi="Arial" w:cs="Arial"/>
          <w:color w:val="17365D" w:themeColor="text2" w:themeShade="BF"/>
          <w:sz w:val="56"/>
          <w:szCs w:val="56"/>
        </w:rPr>
      </w:pPr>
    </w:p>
    <w:p w:rsidR="00E0214C" w:rsidRDefault="00E0214C" w:rsidP="00E0214C">
      <w:pPr>
        <w:spacing w:after="0" w:line="240" w:lineRule="auto"/>
        <w:ind w:leftChars="-250" w:left="-550"/>
        <w:rPr>
          <w:rFonts w:ascii="Arial" w:hAnsi="Arial" w:cs="Arial"/>
          <w:color w:val="17365D" w:themeColor="text2" w:themeShade="BF"/>
          <w:sz w:val="56"/>
          <w:szCs w:val="56"/>
        </w:rPr>
      </w:pPr>
    </w:p>
    <w:p w:rsidR="00E0214C" w:rsidRDefault="00E0214C" w:rsidP="00E0214C">
      <w:pPr>
        <w:spacing w:after="0" w:line="240" w:lineRule="auto"/>
        <w:ind w:leftChars="-250" w:left="-550"/>
        <w:rPr>
          <w:rFonts w:ascii="Arial" w:hAnsi="Arial" w:cs="Arial"/>
          <w:color w:val="17365D" w:themeColor="text2" w:themeShade="BF"/>
          <w:sz w:val="56"/>
          <w:szCs w:val="56"/>
        </w:rPr>
      </w:pPr>
    </w:p>
    <w:p w:rsidR="00E0214C" w:rsidRPr="00E0214C" w:rsidRDefault="00E0214C" w:rsidP="003B0CD3">
      <w:pPr>
        <w:spacing w:after="0" w:line="240" w:lineRule="auto"/>
        <w:ind w:left="-476"/>
        <w:rPr>
          <w:rFonts w:ascii="Arial" w:hAnsi="Arial" w:cs="Arial"/>
          <w:color w:val="17365D" w:themeColor="text2" w:themeShade="BF"/>
          <w:sz w:val="56"/>
          <w:szCs w:val="56"/>
        </w:rPr>
      </w:pPr>
      <w:r w:rsidRPr="00E0214C">
        <w:rPr>
          <w:rFonts w:ascii="Arial" w:hAnsi="Arial" w:cs="Arial"/>
          <w:color w:val="17365D" w:themeColor="text2" w:themeShade="BF"/>
          <w:sz w:val="56"/>
          <w:szCs w:val="56"/>
        </w:rPr>
        <w:t xml:space="preserve">MANUAL DO </w:t>
      </w:r>
    </w:p>
    <w:p w:rsidR="00E0214C" w:rsidRPr="00E0214C" w:rsidRDefault="00E0214C" w:rsidP="00E0214C">
      <w:pPr>
        <w:spacing w:after="0" w:line="240" w:lineRule="auto"/>
        <w:ind w:leftChars="-250" w:left="-550"/>
        <w:rPr>
          <w:rFonts w:ascii="Arial Black" w:hAnsi="Arial Black" w:cs="Arial"/>
          <w:color w:val="17365D" w:themeColor="text2" w:themeShade="BF"/>
          <w:sz w:val="96"/>
          <w:szCs w:val="56"/>
        </w:rPr>
      </w:pPr>
      <w:r w:rsidRPr="00E0214C">
        <w:rPr>
          <w:rFonts w:ascii="Arial Black" w:hAnsi="Arial Black" w:cs="Arial"/>
          <w:color w:val="17365D" w:themeColor="text2" w:themeShade="BF"/>
          <w:sz w:val="96"/>
          <w:szCs w:val="56"/>
        </w:rPr>
        <w:t xml:space="preserve">PROCESSO </w:t>
      </w:r>
    </w:p>
    <w:p w:rsidR="00E0214C" w:rsidRPr="00E0214C" w:rsidRDefault="00E0214C" w:rsidP="00E0214C">
      <w:pPr>
        <w:spacing w:after="0" w:line="240" w:lineRule="auto"/>
        <w:ind w:leftChars="-250" w:left="-550"/>
        <w:rPr>
          <w:rFonts w:ascii="Arial Black" w:hAnsi="Arial Black" w:cs="Arial"/>
          <w:color w:val="17365D" w:themeColor="text2" w:themeShade="BF"/>
          <w:sz w:val="96"/>
          <w:szCs w:val="56"/>
        </w:rPr>
      </w:pPr>
      <w:r w:rsidRPr="00E0214C">
        <w:rPr>
          <w:rFonts w:ascii="Arial Black" w:hAnsi="Arial Black" w:cs="Arial"/>
          <w:color w:val="17365D" w:themeColor="text2" w:themeShade="BF"/>
          <w:sz w:val="96"/>
          <w:szCs w:val="56"/>
        </w:rPr>
        <w:t xml:space="preserve">DE </w:t>
      </w:r>
      <w:r w:rsidR="00DC3FCA">
        <w:rPr>
          <w:rFonts w:ascii="Arial Black" w:hAnsi="Arial Black" w:cs="Arial"/>
          <w:color w:val="17365D" w:themeColor="text2" w:themeShade="BF"/>
          <w:sz w:val="96"/>
          <w:szCs w:val="56"/>
        </w:rPr>
        <w:t>GESTÃO DE AUDITORIAS</w:t>
      </w:r>
    </w:p>
    <w:p w:rsidR="00EE050D" w:rsidRPr="00DC3FCA" w:rsidRDefault="00E0214C" w:rsidP="00DC3FCA">
      <w:pPr>
        <w:spacing w:line="240" w:lineRule="auto"/>
        <w:rPr>
          <w:sz w:val="96"/>
        </w:rPr>
      </w:pPr>
      <w:r>
        <w:rPr>
          <w:noProof/>
          <w:sz w:val="96"/>
          <w:lang w:eastAsia="pt-BR"/>
        </w:rPr>
        <mc:AlternateContent>
          <mc:Choice Requires="wps">
            <w:drawing>
              <wp:anchor distT="0" distB="0" distL="114300" distR="114300" simplePos="0" relativeHeight="251678720" behindDoc="0" locked="0" layoutInCell="1" allowOverlap="1" wp14:anchorId="583C8CB7" wp14:editId="25EF2219">
                <wp:simplePos x="0" y="0"/>
                <wp:positionH relativeFrom="column">
                  <wp:posOffset>-367616</wp:posOffset>
                </wp:positionH>
                <wp:positionV relativeFrom="paragraph">
                  <wp:posOffset>125598</wp:posOffset>
                </wp:positionV>
                <wp:extent cx="3503221" cy="0"/>
                <wp:effectExtent l="0" t="19050" r="2540" b="19050"/>
                <wp:wrapNone/>
                <wp:docPr id="2" name="Conector reto 2"/>
                <wp:cNvGraphicFramePr/>
                <a:graphic xmlns:a="http://schemas.openxmlformats.org/drawingml/2006/main">
                  <a:graphicData uri="http://schemas.microsoft.com/office/word/2010/wordprocessingShape">
                    <wps:wsp>
                      <wps:cNvCnPr/>
                      <wps:spPr>
                        <a:xfrm>
                          <a:off x="0" y="0"/>
                          <a:ext cx="3503221" cy="0"/>
                        </a:xfrm>
                        <a:prstGeom prst="line">
                          <a:avLst/>
                        </a:prstGeom>
                        <a:ln w="38100">
                          <a:solidFill>
                            <a:srgbClr val="1738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5pt,9.9pt" to="246.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" strokecolor="#17385f" strokeweight="3pt"/>
            </w:pict>
          </mc:Fallback>
        </mc:AlternateContent>
      </w:r>
    </w:p>
    <w:p w:rsidR="00DC3FCA" w:rsidRDefault="00DC3FCA"/>
    <w:p w:rsidR="00EE050D" w:rsidRDefault="00EE050D"/>
    <w:p w:rsidR="00DC3FCA" w:rsidRDefault="00DC3FCA"/>
    <w:p w:rsidR="00DC3FCA" w:rsidRDefault="00DC3FCA"/>
    <w:p w:rsidR="00EE050D" w:rsidRDefault="00EE050D"/>
    <w:p w:rsidR="00EE050D" w:rsidRDefault="00EE050D"/>
    <w:p w:rsidR="00EE050D" w:rsidRDefault="00EE050D"/>
    <w:p w:rsidR="00EE050D" w:rsidRDefault="00EE050D"/>
    <w:p w:rsidR="00EE050D" w:rsidRDefault="00EE050D"/>
    <w:p w:rsidR="00EE050D" w:rsidRDefault="00EE050D"/>
    <w:p w:rsidR="00EE050D" w:rsidRPr="007428F5" w:rsidRDefault="00EE050D" w:rsidP="00EE050D">
      <w:pPr>
        <w:spacing w:after="120"/>
        <w:jc w:val="both"/>
        <w:rPr>
          <w:rFonts w:ascii="Arial" w:hAnsi="Arial" w:cs="Arial"/>
        </w:rPr>
      </w:pPr>
      <w:r w:rsidRPr="007428F5">
        <w:rPr>
          <w:rFonts w:ascii="Arial" w:hAnsi="Arial" w:cs="Arial"/>
        </w:rPr>
        <w:lastRenderedPageBreak/>
        <w:t xml:space="preserve">Este Manual refere-se ao processo </w:t>
      </w:r>
      <w:r w:rsidRPr="007428F5">
        <w:rPr>
          <w:rFonts w:ascii="Arial" w:hAnsi="Arial" w:cs="Arial"/>
          <w:b/>
          <w:bCs/>
        </w:rPr>
        <w:t xml:space="preserve">Gestão de Auditorias </w:t>
      </w:r>
      <w:r w:rsidRPr="007428F5">
        <w:rPr>
          <w:rFonts w:ascii="Arial" w:hAnsi="Arial" w:cs="Arial"/>
        </w:rPr>
        <w:t xml:space="preserve">e seus </w:t>
      </w:r>
      <w:proofErr w:type="spellStart"/>
      <w:r w:rsidRPr="007428F5">
        <w:rPr>
          <w:rFonts w:ascii="Arial" w:hAnsi="Arial" w:cs="Arial"/>
        </w:rPr>
        <w:t>subprocessos</w:t>
      </w:r>
      <w:proofErr w:type="spellEnd"/>
      <w:r w:rsidRPr="007428F5">
        <w:rPr>
          <w:rFonts w:ascii="Arial" w:hAnsi="Arial" w:cs="Arial"/>
        </w:rPr>
        <w:t>, os quais pertencem à Classe Gestão,</w:t>
      </w:r>
      <w:r w:rsidRPr="007428F5">
        <w:rPr>
          <w:rFonts w:ascii="Arial" w:hAnsi="Arial" w:cs="Arial"/>
          <w:b/>
          <w:bCs/>
        </w:rPr>
        <w:t xml:space="preserve"> </w:t>
      </w:r>
      <w:r w:rsidRPr="007428F5">
        <w:rPr>
          <w:rFonts w:ascii="Arial" w:hAnsi="Arial" w:cs="Arial"/>
        </w:rPr>
        <w:t>conforme discriminado</w:t>
      </w:r>
      <w:r w:rsidRPr="007428F5">
        <w:rPr>
          <w:rFonts w:ascii="Arial" w:hAnsi="Arial" w:cs="Arial"/>
          <w:b/>
          <w:bCs/>
        </w:rPr>
        <w:t xml:space="preserve"> </w:t>
      </w:r>
      <w:r w:rsidRPr="007428F5">
        <w:rPr>
          <w:rFonts w:ascii="Arial" w:hAnsi="Arial" w:cs="Arial"/>
        </w:rPr>
        <w:t>no diagrama abaixo.</w:t>
      </w:r>
    </w:p>
    <w:p w:rsidR="00EE050D" w:rsidRDefault="00EE050D" w:rsidP="00EE050D">
      <w:pPr>
        <w:spacing w:after="120"/>
        <w:jc w:val="both"/>
        <w:rPr>
          <w:rFonts w:ascii="Arial" w:hAnsi="Arial" w:cs="Arial"/>
        </w:rPr>
      </w:pPr>
      <w:r>
        <w:rPr>
          <w:noProof/>
          <w:lang w:eastAsia="pt-BR"/>
        </w:rPr>
        <w:drawing>
          <wp:inline distT="0" distB="0" distL="0" distR="0" wp14:anchorId="5C977402" wp14:editId="394A5F79">
            <wp:extent cx="4591050" cy="3732370"/>
            <wp:effectExtent l="0" t="0" r="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92608" cy="3733637"/>
                    </a:xfrm>
                    <a:prstGeom prst="rect">
                      <a:avLst/>
                    </a:prstGeom>
                  </pic:spPr>
                </pic:pic>
              </a:graphicData>
            </a:graphic>
          </wp:inline>
        </w:drawing>
      </w:r>
    </w:p>
    <w:p w:rsidR="00EE050D" w:rsidRDefault="00EE050D" w:rsidP="00EE050D">
      <w:pPr>
        <w:spacing w:after="120"/>
        <w:jc w:val="both"/>
        <w:rPr>
          <w:noProof/>
        </w:rPr>
      </w:pPr>
      <w:r w:rsidRPr="004903F4">
        <w:rPr>
          <w:noProof/>
        </w:rPr>
        <w:t xml:space="preserve"> </w:t>
      </w:r>
      <w:r>
        <w:rPr>
          <w:noProof/>
          <w:lang w:eastAsia="pt-BR"/>
        </w:rPr>
        <w:drawing>
          <wp:inline distT="0" distB="0" distL="0" distR="0" wp14:anchorId="50228D37" wp14:editId="58906101">
            <wp:extent cx="4608264" cy="4057650"/>
            <wp:effectExtent l="0" t="0" r="1905"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12126" cy="4061051"/>
                    </a:xfrm>
                    <a:prstGeom prst="rect">
                      <a:avLst/>
                    </a:prstGeom>
                  </pic:spPr>
                </pic:pic>
              </a:graphicData>
            </a:graphic>
          </wp:inline>
        </w:drawing>
      </w:r>
    </w:p>
    <w:p w:rsidR="00EE050D" w:rsidRPr="00B75D42" w:rsidRDefault="00EE050D" w:rsidP="007428F5">
      <w:pPr>
        <w:pStyle w:val="Corpodetexto"/>
        <w:numPr>
          <w:ilvl w:val="0"/>
          <w:numId w:val="2"/>
        </w:numPr>
        <w:spacing w:before="200" w:after="200" w:line="288" w:lineRule="auto"/>
        <w:ind w:left="322" w:hanging="350"/>
        <w:outlineLvl w:val="0"/>
        <w:rPr>
          <w:sz w:val="24"/>
        </w:rPr>
      </w:pPr>
      <w:r w:rsidRPr="00B75D42">
        <w:rPr>
          <w:sz w:val="24"/>
        </w:rPr>
        <w:lastRenderedPageBreak/>
        <w:t>OBJETIVO</w:t>
      </w:r>
    </w:p>
    <w:p w:rsidR="00EE050D" w:rsidRDefault="00EE050D" w:rsidP="006A61D3">
      <w:pPr>
        <w:pStyle w:val="Corpodetexto"/>
        <w:spacing w:before="200" w:after="200" w:line="276" w:lineRule="auto"/>
        <w:ind w:left="-28"/>
        <w:rPr>
          <w:b w:val="0"/>
          <w:bCs w:val="0"/>
          <w:sz w:val="22"/>
          <w:szCs w:val="22"/>
        </w:rPr>
      </w:pPr>
      <w:r w:rsidRPr="007428F5">
        <w:rPr>
          <w:b w:val="0"/>
          <w:bCs w:val="0"/>
          <w:sz w:val="22"/>
          <w:szCs w:val="22"/>
        </w:rPr>
        <w:t>Estabelecer as diretrizes e as instruções necessárias para o planejamento, execução e monitoramento dos trabalhos de auditoria interna efetuados no âmbito dos Conselhos Federal e Regionais de Odontologia.</w:t>
      </w:r>
    </w:p>
    <w:p w:rsidR="00602A40" w:rsidRPr="007428F5" w:rsidRDefault="00602A40" w:rsidP="006A61D3">
      <w:pPr>
        <w:pStyle w:val="Corpodetexto"/>
        <w:spacing w:before="200" w:after="200" w:line="276" w:lineRule="auto"/>
        <w:ind w:left="-28"/>
        <w:rPr>
          <w:b w:val="0"/>
          <w:bCs w:val="0"/>
          <w:sz w:val="22"/>
          <w:szCs w:val="22"/>
        </w:rPr>
      </w:pPr>
    </w:p>
    <w:p w:rsidR="00EE050D" w:rsidRPr="00B75D42" w:rsidRDefault="00EE050D" w:rsidP="007428F5">
      <w:pPr>
        <w:pStyle w:val="Corpodetexto"/>
        <w:numPr>
          <w:ilvl w:val="0"/>
          <w:numId w:val="2"/>
        </w:numPr>
        <w:spacing w:before="200" w:after="200" w:line="288" w:lineRule="auto"/>
        <w:ind w:left="322" w:hanging="350"/>
        <w:outlineLvl w:val="0"/>
        <w:rPr>
          <w:sz w:val="24"/>
        </w:rPr>
      </w:pPr>
      <w:r w:rsidRPr="00B75D42">
        <w:rPr>
          <w:sz w:val="24"/>
        </w:rPr>
        <w:t>REFERÊNCIAS</w:t>
      </w:r>
    </w:p>
    <w:p w:rsidR="00FC7E60" w:rsidRDefault="00FC7E60" w:rsidP="00602A40">
      <w:pPr>
        <w:pStyle w:val="Corpodetexto"/>
        <w:numPr>
          <w:ilvl w:val="0"/>
          <w:numId w:val="8"/>
        </w:numPr>
        <w:spacing w:line="288" w:lineRule="auto"/>
        <w:outlineLvl w:val="0"/>
        <w:rPr>
          <w:b w:val="0"/>
          <w:sz w:val="22"/>
          <w:szCs w:val="22"/>
        </w:rPr>
      </w:pPr>
      <w:r w:rsidRPr="009E03DD">
        <w:rPr>
          <w:b w:val="0"/>
          <w:sz w:val="22"/>
          <w:szCs w:val="22"/>
        </w:rPr>
        <w:t>Estrutura Internacional de Práticas Profissionais (</w:t>
      </w:r>
      <w:proofErr w:type="spellStart"/>
      <w:r w:rsidRPr="00602A40">
        <w:rPr>
          <w:b w:val="0"/>
          <w:i/>
          <w:sz w:val="22"/>
          <w:szCs w:val="22"/>
        </w:rPr>
        <w:t>International</w:t>
      </w:r>
      <w:proofErr w:type="spellEnd"/>
      <w:r w:rsidRPr="00602A40">
        <w:rPr>
          <w:b w:val="0"/>
          <w:i/>
          <w:sz w:val="22"/>
          <w:szCs w:val="22"/>
        </w:rPr>
        <w:t xml:space="preserve"> Professional </w:t>
      </w:r>
      <w:proofErr w:type="spellStart"/>
      <w:r w:rsidRPr="00602A40">
        <w:rPr>
          <w:b w:val="0"/>
          <w:i/>
          <w:sz w:val="22"/>
          <w:szCs w:val="22"/>
        </w:rPr>
        <w:t>Practices</w:t>
      </w:r>
      <w:proofErr w:type="spellEnd"/>
      <w:r w:rsidRPr="00602A40">
        <w:rPr>
          <w:b w:val="0"/>
          <w:i/>
          <w:sz w:val="22"/>
          <w:szCs w:val="22"/>
        </w:rPr>
        <w:t xml:space="preserve"> Framework - IPPF</w:t>
      </w:r>
      <w:r w:rsidRPr="009E03DD">
        <w:rPr>
          <w:b w:val="0"/>
          <w:sz w:val="22"/>
          <w:szCs w:val="22"/>
        </w:rPr>
        <w:t>)</w:t>
      </w:r>
      <w:r>
        <w:rPr>
          <w:b w:val="0"/>
          <w:sz w:val="22"/>
          <w:szCs w:val="22"/>
        </w:rPr>
        <w:t>;</w:t>
      </w:r>
    </w:p>
    <w:p w:rsidR="00FC7E60" w:rsidRPr="009E03DD" w:rsidRDefault="00FC7E60" w:rsidP="00602A40">
      <w:pPr>
        <w:pStyle w:val="Corpodetexto"/>
        <w:numPr>
          <w:ilvl w:val="0"/>
          <w:numId w:val="8"/>
        </w:numPr>
        <w:spacing w:line="288" w:lineRule="auto"/>
        <w:outlineLvl w:val="0"/>
        <w:rPr>
          <w:b w:val="0"/>
          <w:sz w:val="22"/>
          <w:szCs w:val="22"/>
        </w:rPr>
      </w:pPr>
      <w:r w:rsidRPr="009E03DD">
        <w:rPr>
          <w:b w:val="0"/>
          <w:sz w:val="22"/>
          <w:szCs w:val="22"/>
        </w:rPr>
        <w:t xml:space="preserve">Manual de Contabilidade Aplicada ao Setor Público </w:t>
      </w:r>
      <w:r>
        <w:rPr>
          <w:b w:val="0"/>
          <w:sz w:val="22"/>
          <w:szCs w:val="22"/>
        </w:rPr>
        <w:t>–</w:t>
      </w:r>
      <w:r w:rsidRPr="009E03DD">
        <w:rPr>
          <w:b w:val="0"/>
          <w:sz w:val="22"/>
          <w:szCs w:val="22"/>
        </w:rPr>
        <w:t xml:space="preserve"> MCASP</w:t>
      </w:r>
      <w:r>
        <w:rPr>
          <w:b w:val="0"/>
          <w:sz w:val="22"/>
          <w:szCs w:val="22"/>
        </w:rPr>
        <w:t>;</w:t>
      </w:r>
    </w:p>
    <w:p w:rsidR="00FC7E60" w:rsidRDefault="00FC7E60" w:rsidP="00602A40">
      <w:pPr>
        <w:pStyle w:val="Corpodetexto"/>
        <w:numPr>
          <w:ilvl w:val="0"/>
          <w:numId w:val="8"/>
        </w:numPr>
        <w:spacing w:line="288" w:lineRule="auto"/>
        <w:outlineLvl w:val="0"/>
        <w:rPr>
          <w:b w:val="0"/>
          <w:sz w:val="22"/>
          <w:szCs w:val="22"/>
        </w:rPr>
      </w:pPr>
      <w:r w:rsidRPr="009E03DD">
        <w:rPr>
          <w:b w:val="0"/>
          <w:sz w:val="22"/>
          <w:szCs w:val="22"/>
        </w:rPr>
        <w:t>Normas Brasileiras de Contabilidade Aplicadas ao Setor Público – NBC TSP</w:t>
      </w:r>
      <w:r>
        <w:rPr>
          <w:b w:val="0"/>
          <w:sz w:val="22"/>
          <w:szCs w:val="22"/>
        </w:rPr>
        <w:t>;</w:t>
      </w:r>
    </w:p>
    <w:p w:rsidR="002C4CF8" w:rsidRDefault="002C4CF8" w:rsidP="007428F5">
      <w:pPr>
        <w:pStyle w:val="Corpodetexto"/>
        <w:numPr>
          <w:ilvl w:val="0"/>
          <w:numId w:val="8"/>
        </w:numPr>
        <w:spacing w:line="288" w:lineRule="auto"/>
        <w:outlineLvl w:val="0"/>
        <w:rPr>
          <w:b w:val="0"/>
          <w:sz w:val="22"/>
          <w:szCs w:val="22"/>
        </w:rPr>
      </w:pPr>
      <w:r>
        <w:rPr>
          <w:b w:val="0"/>
          <w:sz w:val="22"/>
          <w:szCs w:val="22"/>
        </w:rPr>
        <w:t>Plano Anual de Atividades de Auditoria Interna – PAINT.</w:t>
      </w:r>
    </w:p>
    <w:p w:rsidR="00EE050D" w:rsidRPr="007428F5" w:rsidRDefault="00EE050D" w:rsidP="007428F5">
      <w:pPr>
        <w:pStyle w:val="Corpodetexto"/>
        <w:numPr>
          <w:ilvl w:val="0"/>
          <w:numId w:val="8"/>
        </w:numPr>
        <w:spacing w:line="288" w:lineRule="auto"/>
        <w:outlineLvl w:val="0"/>
        <w:rPr>
          <w:b w:val="0"/>
          <w:sz w:val="22"/>
          <w:szCs w:val="22"/>
        </w:rPr>
      </w:pPr>
      <w:r w:rsidRPr="007428F5">
        <w:rPr>
          <w:b w:val="0"/>
          <w:sz w:val="22"/>
          <w:szCs w:val="22"/>
        </w:rPr>
        <w:t>Plano de Auditoria Interna;</w:t>
      </w:r>
    </w:p>
    <w:p w:rsidR="00EE050D" w:rsidRPr="007428F5" w:rsidRDefault="00EE050D" w:rsidP="007428F5">
      <w:pPr>
        <w:pStyle w:val="Corpodetexto"/>
        <w:numPr>
          <w:ilvl w:val="0"/>
          <w:numId w:val="8"/>
        </w:numPr>
        <w:spacing w:line="288" w:lineRule="auto"/>
        <w:outlineLvl w:val="0"/>
        <w:rPr>
          <w:b w:val="0"/>
          <w:sz w:val="22"/>
          <w:szCs w:val="22"/>
        </w:rPr>
      </w:pPr>
      <w:r w:rsidRPr="007428F5">
        <w:rPr>
          <w:b w:val="0"/>
          <w:sz w:val="22"/>
          <w:szCs w:val="22"/>
        </w:rPr>
        <w:t>Plano de Análise de Prestação de Con</w:t>
      </w:r>
      <w:r w:rsidR="00602A40">
        <w:rPr>
          <w:b w:val="0"/>
          <w:sz w:val="22"/>
          <w:szCs w:val="22"/>
        </w:rPr>
        <w:t>tas Anual – Conselhos Regionais (</w:t>
      </w:r>
      <w:r w:rsidR="00602A40" w:rsidRPr="00FC7E60">
        <w:rPr>
          <w:b w:val="0"/>
          <w:sz w:val="22"/>
          <w:szCs w:val="22"/>
        </w:rPr>
        <w:t>Resolução CFO 219/2019</w:t>
      </w:r>
      <w:r w:rsidR="00602A40">
        <w:rPr>
          <w:b w:val="0"/>
          <w:sz w:val="22"/>
          <w:szCs w:val="22"/>
        </w:rPr>
        <w:t>);</w:t>
      </w:r>
    </w:p>
    <w:p w:rsidR="00EE050D" w:rsidRPr="007428F5" w:rsidRDefault="00EE050D" w:rsidP="007428F5">
      <w:pPr>
        <w:pStyle w:val="Corpodetexto"/>
        <w:numPr>
          <w:ilvl w:val="0"/>
          <w:numId w:val="8"/>
        </w:numPr>
        <w:spacing w:line="288" w:lineRule="auto"/>
        <w:outlineLvl w:val="0"/>
        <w:rPr>
          <w:b w:val="0"/>
          <w:sz w:val="22"/>
          <w:szCs w:val="22"/>
        </w:rPr>
      </w:pPr>
      <w:r w:rsidRPr="007428F5">
        <w:rPr>
          <w:b w:val="0"/>
          <w:sz w:val="22"/>
          <w:szCs w:val="22"/>
        </w:rPr>
        <w:t>Plano de Análise do Programa de Apoio Instituciona</w:t>
      </w:r>
      <w:r w:rsidR="00602A40">
        <w:rPr>
          <w:b w:val="0"/>
          <w:sz w:val="22"/>
          <w:szCs w:val="22"/>
        </w:rPr>
        <w:t>l – Modalidade Sustento (PAI-S) (</w:t>
      </w:r>
      <w:r w:rsidR="00602A40" w:rsidRPr="00FC7E60">
        <w:rPr>
          <w:b w:val="0"/>
          <w:sz w:val="22"/>
          <w:szCs w:val="22"/>
        </w:rPr>
        <w:t xml:space="preserve">Resolução </w:t>
      </w:r>
      <w:r w:rsidR="00602A40">
        <w:rPr>
          <w:b w:val="0"/>
          <w:sz w:val="22"/>
          <w:szCs w:val="22"/>
        </w:rPr>
        <w:t>CFO 181/2016 e 206/2019);</w:t>
      </w:r>
    </w:p>
    <w:p w:rsidR="00EE050D" w:rsidRPr="007428F5" w:rsidRDefault="00EE050D" w:rsidP="007428F5">
      <w:pPr>
        <w:pStyle w:val="Corpodetexto"/>
        <w:numPr>
          <w:ilvl w:val="0"/>
          <w:numId w:val="8"/>
        </w:numPr>
        <w:spacing w:line="288" w:lineRule="auto"/>
        <w:outlineLvl w:val="0"/>
        <w:rPr>
          <w:b w:val="0"/>
          <w:sz w:val="22"/>
          <w:szCs w:val="22"/>
        </w:rPr>
      </w:pPr>
      <w:r w:rsidRPr="007428F5">
        <w:rPr>
          <w:b w:val="0"/>
          <w:sz w:val="22"/>
          <w:szCs w:val="22"/>
        </w:rPr>
        <w:t>Plano de An</w:t>
      </w:r>
      <w:r w:rsidR="00602A40">
        <w:rPr>
          <w:b w:val="0"/>
          <w:sz w:val="22"/>
          <w:szCs w:val="22"/>
        </w:rPr>
        <w:t>álise d</w:t>
      </w:r>
      <w:r w:rsidR="00C3450D">
        <w:rPr>
          <w:b w:val="0"/>
          <w:sz w:val="22"/>
          <w:szCs w:val="22"/>
        </w:rPr>
        <w:t>e</w:t>
      </w:r>
      <w:r w:rsidR="00602A40">
        <w:rPr>
          <w:b w:val="0"/>
          <w:sz w:val="22"/>
          <w:szCs w:val="22"/>
        </w:rPr>
        <w:t xml:space="preserve"> Subvenções (</w:t>
      </w:r>
      <w:r w:rsidR="00602A40" w:rsidRPr="00FC7E60">
        <w:rPr>
          <w:b w:val="0"/>
          <w:sz w:val="22"/>
          <w:szCs w:val="22"/>
        </w:rPr>
        <w:t xml:space="preserve">Resolução </w:t>
      </w:r>
      <w:r w:rsidR="00602A40">
        <w:rPr>
          <w:b w:val="0"/>
          <w:sz w:val="22"/>
          <w:szCs w:val="22"/>
        </w:rPr>
        <w:t>CFO 216/2019);</w:t>
      </w:r>
    </w:p>
    <w:p w:rsidR="00EE050D" w:rsidRDefault="00EE050D" w:rsidP="007428F5">
      <w:pPr>
        <w:pStyle w:val="Corpodetexto"/>
        <w:numPr>
          <w:ilvl w:val="0"/>
          <w:numId w:val="8"/>
        </w:numPr>
        <w:spacing w:line="288" w:lineRule="auto"/>
        <w:outlineLvl w:val="0"/>
        <w:rPr>
          <w:b w:val="0"/>
          <w:sz w:val="22"/>
          <w:szCs w:val="22"/>
        </w:rPr>
      </w:pPr>
      <w:r w:rsidRPr="007428F5">
        <w:rPr>
          <w:b w:val="0"/>
          <w:sz w:val="22"/>
          <w:szCs w:val="22"/>
        </w:rPr>
        <w:t xml:space="preserve">Plano de Análise </w:t>
      </w:r>
      <w:r w:rsidR="00C3450D">
        <w:rPr>
          <w:b w:val="0"/>
          <w:sz w:val="22"/>
          <w:szCs w:val="22"/>
        </w:rPr>
        <w:t>de</w:t>
      </w:r>
      <w:r w:rsidR="009E03DD">
        <w:rPr>
          <w:b w:val="0"/>
          <w:sz w:val="22"/>
          <w:szCs w:val="22"/>
        </w:rPr>
        <w:t xml:space="preserve"> Auxílios Financeiros;</w:t>
      </w:r>
    </w:p>
    <w:p w:rsidR="00602A40" w:rsidRDefault="00602A40" w:rsidP="00602A40">
      <w:pPr>
        <w:pStyle w:val="Corpodetexto"/>
        <w:spacing w:line="288" w:lineRule="auto"/>
        <w:ind w:left="720"/>
        <w:outlineLvl w:val="0"/>
        <w:rPr>
          <w:b w:val="0"/>
          <w:sz w:val="22"/>
          <w:szCs w:val="22"/>
        </w:rPr>
      </w:pPr>
    </w:p>
    <w:p w:rsidR="00EE050D" w:rsidRPr="00791302" w:rsidRDefault="00EE050D" w:rsidP="007428F5">
      <w:pPr>
        <w:pStyle w:val="Corpodetexto"/>
        <w:numPr>
          <w:ilvl w:val="0"/>
          <w:numId w:val="2"/>
        </w:numPr>
        <w:spacing w:before="200" w:after="200" w:line="288" w:lineRule="auto"/>
        <w:ind w:left="322" w:hanging="350"/>
        <w:outlineLvl w:val="0"/>
        <w:rPr>
          <w:sz w:val="24"/>
        </w:rPr>
      </w:pPr>
      <w:r w:rsidRPr="00791302">
        <w:rPr>
          <w:sz w:val="24"/>
        </w:rPr>
        <w:t>APLICAÇÃO</w:t>
      </w:r>
    </w:p>
    <w:p w:rsidR="00EE050D" w:rsidRPr="007428F5" w:rsidRDefault="00EE050D" w:rsidP="007428F5">
      <w:pPr>
        <w:pStyle w:val="Corpodetexto"/>
        <w:spacing w:before="120" w:after="120" w:line="288" w:lineRule="auto"/>
        <w:ind w:left="322" w:hanging="350"/>
        <w:rPr>
          <w:b w:val="0"/>
          <w:sz w:val="22"/>
          <w:szCs w:val="22"/>
        </w:rPr>
      </w:pPr>
      <w:r w:rsidRPr="007428F5">
        <w:rPr>
          <w:b w:val="0"/>
          <w:sz w:val="22"/>
          <w:szCs w:val="22"/>
        </w:rPr>
        <w:t>Este Manual é aplicável:</w:t>
      </w:r>
    </w:p>
    <w:p w:rsidR="00EE050D" w:rsidRDefault="00EE050D" w:rsidP="007428F5">
      <w:pPr>
        <w:pStyle w:val="Corpodetexto"/>
        <w:numPr>
          <w:ilvl w:val="0"/>
          <w:numId w:val="8"/>
        </w:numPr>
        <w:spacing w:line="288" w:lineRule="auto"/>
        <w:outlineLvl w:val="0"/>
        <w:rPr>
          <w:b w:val="0"/>
          <w:sz w:val="22"/>
          <w:szCs w:val="22"/>
        </w:rPr>
      </w:pPr>
      <w:r w:rsidRPr="007428F5">
        <w:rPr>
          <w:b w:val="0"/>
          <w:sz w:val="22"/>
          <w:szCs w:val="22"/>
        </w:rPr>
        <w:t>Ao Setor de Auditoria.</w:t>
      </w:r>
    </w:p>
    <w:p w:rsidR="00602A40" w:rsidRPr="007428F5" w:rsidRDefault="00602A40" w:rsidP="00602A40">
      <w:pPr>
        <w:pStyle w:val="Corpodetexto"/>
        <w:spacing w:line="288" w:lineRule="auto"/>
        <w:ind w:left="720"/>
        <w:outlineLvl w:val="0"/>
        <w:rPr>
          <w:b w:val="0"/>
          <w:sz w:val="22"/>
          <w:szCs w:val="22"/>
        </w:rPr>
      </w:pPr>
    </w:p>
    <w:p w:rsidR="00EE050D" w:rsidRPr="00791302" w:rsidRDefault="00EE050D" w:rsidP="007428F5">
      <w:pPr>
        <w:pStyle w:val="Corpodetexto"/>
        <w:numPr>
          <w:ilvl w:val="0"/>
          <w:numId w:val="2"/>
        </w:numPr>
        <w:spacing w:before="200" w:after="200" w:line="288" w:lineRule="auto"/>
        <w:ind w:left="322" w:hanging="350"/>
        <w:outlineLvl w:val="0"/>
        <w:rPr>
          <w:sz w:val="24"/>
        </w:rPr>
      </w:pPr>
      <w:r w:rsidRPr="00791302">
        <w:rPr>
          <w:sz w:val="24"/>
        </w:rPr>
        <w:t>DEFINIÇÕES E SIGLAS</w:t>
      </w:r>
    </w:p>
    <w:p w:rsidR="00EE050D" w:rsidRPr="007428F5" w:rsidRDefault="00EE050D" w:rsidP="007428F5">
      <w:pPr>
        <w:pStyle w:val="Corpodetexto"/>
        <w:spacing w:before="240" w:after="240" w:line="288" w:lineRule="auto"/>
        <w:ind w:left="-28"/>
        <w:rPr>
          <w:b w:val="0"/>
          <w:sz w:val="22"/>
          <w:szCs w:val="22"/>
        </w:rPr>
      </w:pPr>
      <w:r w:rsidRPr="007428F5">
        <w:rPr>
          <w:b w:val="0"/>
          <w:sz w:val="22"/>
          <w:szCs w:val="22"/>
        </w:rPr>
        <w:t xml:space="preserve">Os termos e expressões utilizados neste procedimento estão ordenados alfabeticamente, como segue: </w:t>
      </w:r>
    </w:p>
    <w:p w:rsidR="00D1170D" w:rsidRPr="00275E79" w:rsidRDefault="00D1170D" w:rsidP="007428F5">
      <w:pPr>
        <w:pStyle w:val="Corpodetexto"/>
        <w:numPr>
          <w:ilvl w:val="0"/>
          <w:numId w:val="9"/>
        </w:numPr>
        <w:spacing w:line="288" w:lineRule="auto"/>
        <w:outlineLvl w:val="0"/>
        <w:rPr>
          <w:b w:val="0"/>
          <w:sz w:val="22"/>
          <w:szCs w:val="22"/>
        </w:rPr>
      </w:pPr>
      <w:r w:rsidRPr="00275E79">
        <w:rPr>
          <w:sz w:val="22"/>
          <w:szCs w:val="22"/>
        </w:rPr>
        <w:t>Apoios Financeiros:</w:t>
      </w:r>
      <w:r>
        <w:rPr>
          <w:b w:val="0"/>
          <w:sz w:val="22"/>
          <w:szCs w:val="22"/>
        </w:rPr>
        <w:t xml:space="preserve"> Aux</w:t>
      </w:r>
      <w:r w:rsidR="00120C55">
        <w:rPr>
          <w:b w:val="0"/>
          <w:sz w:val="22"/>
          <w:szCs w:val="22"/>
        </w:rPr>
        <w:t>ílios F</w:t>
      </w:r>
      <w:r>
        <w:rPr>
          <w:b w:val="0"/>
          <w:sz w:val="22"/>
          <w:szCs w:val="22"/>
        </w:rPr>
        <w:t xml:space="preserve">inanceiros, </w:t>
      </w:r>
      <w:r w:rsidR="00120C55">
        <w:rPr>
          <w:b w:val="0"/>
          <w:sz w:val="22"/>
          <w:szCs w:val="22"/>
        </w:rPr>
        <w:t>S</w:t>
      </w:r>
      <w:r>
        <w:rPr>
          <w:b w:val="0"/>
          <w:sz w:val="22"/>
          <w:szCs w:val="22"/>
        </w:rPr>
        <w:t xml:space="preserve">ubvenções ou transferências por meio do Programa de Apoio Institucional PAI-S, realizadas por meio de Termo de Convênio, com o objetivo de assegurar a manutenção do Sistema Conselhos e viabilizar a execução das ações institucionais dos </w:t>
      </w:r>
      <w:proofErr w:type="spellStart"/>
      <w:r>
        <w:rPr>
          <w:b w:val="0"/>
          <w:sz w:val="22"/>
          <w:szCs w:val="22"/>
        </w:rPr>
        <w:t>CRO’s</w:t>
      </w:r>
      <w:proofErr w:type="spellEnd"/>
      <w:r>
        <w:rPr>
          <w:b w:val="0"/>
          <w:sz w:val="22"/>
          <w:szCs w:val="22"/>
        </w:rPr>
        <w:t xml:space="preserve">. </w:t>
      </w:r>
    </w:p>
    <w:p w:rsidR="00EE050D" w:rsidRDefault="00EE050D" w:rsidP="007428F5">
      <w:pPr>
        <w:pStyle w:val="Corpodetexto"/>
        <w:numPr>
          <w:ilvl w:val="0"/>
          <w:numId w:val="9"/>
        </w:numPr>
        <w:spacing w:line="288" w:lineRule="auto"/>
        <w:outlineLvl w:val="0"/>
        <w:rPr>
          <w:b w:val="0"/>
          <w:sz w:val="22"/>
          <w:szCs w:val="22"/>
        </w:rPr>
      </w:pPr>
      <w:r w:rsidRPr="007428F5">
        <w:rPr>
          <w:sz w:val="22"/>
          <w:szCs w:val="22"/>
        </w:rPr>
        <w:t>Arquitetura de Processos</w:t>
      </w:r>
      <w:r w:rsidRPr="007428F5">
        <w:rPr>
          <w:b w:val="0"/>
          <w:sz w:val="22"/>
          <w:szCs w:val="22"/>
        </w:rPr>
        <w:t xml:space="preserve"> – arranjo geral dos processos de trabalho do CFO, devidamente classificados, tipificados e com os respectivos procedimentos operacionais estabelecidos, com vistas a assegurar a boa qualidade dos serviços que presta aos seus filiados; </w:t>
      </w:r>
    </w:p>
    <w:p w:rsidR="00F37F6D" w:rsidRPr="00F37F6D" w:rsidRDefault="00F37F6D" w:rsidP="00F37F6D">
      <w:pPr>
        <w:pStyle w:val="Corpodetexto"/>
        <w:numPr>
          <w:ilvl w:val="0"/>
          <w:numId w:val="9"/>
        </w:numPr>
        <w:spacing w:line="288" w:lineRule="auto"/>
        <w:outlineLvl w:val="0"/>
        <w:rPr>
          <w:b w:val="0"/>
          <w:sz w:val="22"/>
          <w:szCs w:val="22"/>
        </w:rPr>
      </w:pPr>
      <w:bookmarkStart w:id="0" w:name="_Toc55389507"/>
      <w:r w:rsidRPr="00F37F6D">
        <w:rPr>
          <w:sz w:val="22"/>
          <w:szCs w:val="22"/>
        </w:rPr>
        <w:t>Auditoria Contábil</w:t>
      </w:r>
      <w:bookmarkEnd w:id="0"/>
      <w:r w:rsidRPr="00F37F6D">
        <w:rPr>
          <w:b w:val="0"/>
          <w:sz w:val="22"/>
          <w:szCs w:val="22"/>
        </w:rPr>
        <w:t xml:space="preserve"> - </w:t>
      </w:r>
      <w:r>
        <w:rPr>
          <w:b w:val="0"/>
          <w:sz w:val="22"/>
          <w:szCs w:val="22"/>
        </w:rPr>
        <w:t>t</w:t>
      </w:r>
      <w:r w:rsidRPr="00F37F6D">
        <w:rPr>
          <w:b w:val="0"/>
          <w:sz w:val="22"/>
          <w:szCs w:val="22"/>
        </w:rPr>
        <w:t xml:space="preserve">em como propósito certificar se os registros contábeis foram efetuados de acordo com as Normas Brasileiras de Contabilidade Aplicadas ao Setor Público – NBC TSP, com a legislação e se as demonstrações originárias refletem adequadamente a situação econômico-financeira do patrimônio, os resultados do período administrativo examinado e as demais situações apresentadas. </w:t>
      </w:r>
    </w:p>
    <w:p w:rsidR="00F37F6D" w:rsidRPr="00F37F6D" w:rsidRDefault="00F37F6D" w:rsidP="00F37F6D">
      <w:pPr>
        <w:pStyle w:val="Corpodetexto"/>
        <w:numPr>
          <w:ilvl w:val="0"/>
          <w:numId w:val="9"/>
        </w:numPr>
        <w:spacing w:line="288" w:lineRule="auto"/>
        <w:outlineLvl w:val="0"/>
        <w:rPr>
          <w:b w:val="0"/>
          <w:sz w:val="22"/>
          <w:szCs w:val="22"/>
        </w:rPr>
      </w:pPr>
      <w:r w:rsidRPr="00F37F6D">
        <w:rPr>
          <w:sz w:val="22"/>
          <w:szCs w:val="22"/>
        </w:rPr>
        <w:t>Auditoria Operacional</w:t>
      </w:r>
      <w:r w:rsidRPr="00F37F6D">
        <w:rPr>
          <w:b w:val="0"/>
          <w:sz w:val="22"/>
          <w:szCs w:val="22"/>
        </w:rPr>
        <w:t xml:space="preserve"> - Consiste em avaliar as ações gerenciais, as rotinas, procedimentos e os processos de controle ou parte dele, do Conselho Federal e Regional, com a finalidade de certificar a efetividade e oportunidade dos controles internos. Sua abordagem é de apoio e procura auxiliar a administração na gerência e nos resultados por meio de recomendações que visem aprimorar procedimentos e melhorar controles e o desempenho operacional.</w:t>
      </w:r>
    </w:p>
    <w:p w:rsidR="009556C3" w:rsidRDefault="00F37F6D" w:rsidP="009556C3">
      <w:pPr>
        <w:pStyle w:val="Corpodetexto"/>
        <w:numPr>
          <w:ilvl w:val="0"/>
          <w:numId w:val="9"/>
        </w:numPr>
        <w:spacing w:line="288" w:lineRule="auto"/>
        <w:outlineLvl w:val="0"/>
        <w:rPr>
          <w:b w:val="0"/>
          <w:sz w:val="22"/>
          <w:szCs w:val="22"/>
        </w:rPr>
      </w:pPr>
      <w:r w:rsidRPr="00F37F6D">
        <w:rPr>
          <w:sz w:val="22"/>
          <w:szCs w:val="22"/>
        </w:rPr>
        <w:t>Auditoria de Conformidade</w:t>
      </w:r>
      <w:r w:rsidRPr="00F37F6D">
        <w:rPr>
          <w:b w:val="0"/>
          <w:sz w:val="22"/>
          <w:szCs w:val="22"/>
        </w:rPr>
        <w:t xml:space="preserve"> - Tem como objetivo verificar se um determinado objeto está em conformidade com as normas identificadas e aplicáveis como critério. A auditoria de conformidade é realizada para avaliar a legalidade dos atos de natureza contábil, financeira, orçamentária e patrimonial, praticados pelos conselhos, com vistas a certificar, exclusivamente, a observância às normas em vigor. Essas normas podem incluir normas, regras, leis, regulamentos, resoluções, políticas, códigos estabelecidos, acordos ou os princípios gerais que regem o objeto auditado.</w:t>
      </w:r>
    </w:p>
    <w:p w:rsidR="009556C3" w:rsidRPr="009556C3" w:rsidRDefault="009556C3" w:rsidP="009556C3">
      <w:pPr>
        <w:pStyle w:val="Corpodetexto"/>
        <w:numPr>
          <w:ilvl w:val="0"/>
          <w:numId w:val="9"/>
        </w:numPr>
        <w:spacing w:line="288" w:lineRule="auto"/>
        <w:outlineLvl w:val="0"/>
        <w:rPr>
          <w:b w:val="0"/>
          <w:sz w:val="22"/>
          <w:szCs w:val="22"/>
        </w:rPr>
      </w:pPr>
      <w:r w:rsidRPr="009556C3">
        <w:rPr>
          <w:sz w:val="22"/>
          <w:szCs w:val="22"/>
        </w:rPr>
        <w:t xml:space="preserve">Auditoria Especial - </w:t>
      </w:r>
      <w:r w:rsidRPr="009556C3">
        <w:rPr>
          <w:b w:val="0"/>
          <w:sz w:val="22"/>
          <w:szCs w:val="22"/>
        </w:rPr>
        <w:t>Tem como objetivo examinar fatos ou situações considerados relevantes, de natureza incomum, extraordinária e não habitual, sendo realizado para atender solicitação expressa da alta administração. Classificam-se nesse tipo os demais trabalhos de auditoria não inseridos em outros tipos de atividades.</w:t>
      </w:r>
      <w:r w:rsidRPr="009556C3">
        <w:rPr>
          <w:sz w:val="22"/>
          <w:szCs w:val="22"/>
        </w:rPr>
        <w:t xml:space="preserve"> </w:t>
      </w:r>
    </w:p>
    <w:p w:rsidR="00EE050D" w:rsidRPr="007428F5" w:rsidRDefault="00EE050D" w:rsidP="007428F5">
      <w:pPr>
        <w:pStyle w:val="Corpodetexto"/>
        <w:numPr>
          <w:ilvl w:val="0"/>
          <w:numId w:val="9"/>
        </w:numPr>
        <w:spacing w:line="288" w:lineRule="auto"/>
        <w:outlineLvl w:val="0"/>
        <w:rPr>
          <w:b w:val="0"/>
          <w:sz w:val="22"/>
          <w:szCs w:val="22"/>
        </w:rPr>
      </w:pPr>
      <w:r w:rsidRPr="007428F5">
        <w:rPr>
          <w:sz w:val="22"/>
          <w:szCs w:val="22"/>
        </w:rPr>
        <w:t>Classe de Processos</w:t>
      </w:r>
      <w:r w:rsidRPr="007428F5">
        <w:rPr>
          <w:b w:val="0"/>
          <w:sz w:val="22"/>
          <w:szCs w:val="22"/>
        </w:rPr>
        <w:t xml:space="preserve"> – refere-se aos agrupamentos mais amplos de processos de trabalho afins; ou, são expressões genéricas designativas de conjuntos de processos correlatos; </w:t>
      </w:r>
    </w:p>
    <w:p w:rsidR="00EE050D" w:rsidRPr="007428F5" w:rsidRDefault="00EE050D" w:rsidP="007428F5">
      <w:pPr>
        <w:pStyle w:val="Corpodetexto"/>
        <w:numPr>
          <w:ilvl w:val="0"/>
          <w:numId w:val="9"/>
        </w:numPr>
        <w:spacing w:line="288" w:lineRule="auto"/>
        <w:outlineLvl w:val="0"/>
        <w:rPr>
          <w:b w:val="0"/>
          <w:sz w:val="22"/>
          <w:szCs w:val="22"/>
        </w:rPr>
      </w:pPr>
      <w:r w:rsidRPr="007428F5">
        <w:rPr>
          <w:sz w:val="22"/>
          <w:szCs w:val="22"/>
        </w:rPr>
        <w:t xml:space="preserve">CFO </w:t>
      </w:r>
      <w:r w:rsidRPr="007428F5">
        <w:rPr>
          <w:b w:val="0"/>
          <w:sz w:val="22"/>
          <w:szCs w:val="22"/>
        </w:rPr>
        <w:t>– Conselho Federal de Odontologia;</w:t>
      </w:r>
    </w:p>
    <w:p w:rsidR="00EE050D" w:rsidRPr="007428F5" w:rsidRDefault="00EE050D" w:rsidP="007428F5">
      <w:pPr>
        <w:pStyle w:val="Corpodetexto"/>
        <w:numPr>
          <w:ilvl w:val="0"/>
          <w:numId w:val="9"/>
        </w:numPr>
        <w:spacing w:line="288" w:lineRule="auto"/>
        <w:outlineLvl w:val="0"/>
        <w:rPr>
          <w:b w:val="0"/>
          <w:sz w:val="22"/>
          <w:szCs w:val="22"/>
        </w:rPr>
      </w:pPr>
      <w:r w:rsidRPr="007428F5">
        <w:rPr>
          <w:sz w:val="22"/>
          <w:szCs w:val="22"/>
        </w:rPr>
        <w:t>Macroprocesso</w:t>
      </w:r>
      <w:r w:rsidRPr="007428F5">
        <w:rPr>
          <w:b w:val="0"/>
          <w:sz w:val="22"/>
          <w:szCs w:val="22"/>
        </w:rPr>
        <w:t xml:space="preserve"> – refere-se à expressão mais ampla dada a um grupo de processos de mesma natureza e que, necessariamente, admita subdivisões sucessivas em processos e destes em </w:t>
      </w:r>
      <w:proofErr w:type="spellStart"/>
      <w:r w:rsidRPr="007428F5">
        <w:rPr>
          <w:b w:val="0"/>
          <w:sz w:val="22"/>
          <w:szCs w:val="22"/>
        </w:rPr>
        <w:t>subprocessos</w:t>
      </w:r>
      <w:proofErr w:type="spellEnd"/>
      <w:r w:rsidRPr="007428F5">
        <w:rPr>
          <w:b w:val="0"/>
          <w:sz w:val="22"/>
          <w:szCs w:val="22"/>
        </w:rPr>
        <w:t>;</w:t>
      </w:r>
    </w:p>
    <w:p w:rsidR="00EE050D" w:rsidRPr="007428F5" w:rsidRDefault="00EE050D" w:rsidP="007428F5">
      <w:pPr>
        <w:pStyle w:val="Corpodetexto"/>
        <w:numPr>
          <w:ilvl w:val="0"/>
          <w:numId w:val="9"/>
        </w:numPr>
        <w:spacing w:line="288" w:lineRule="auto"/>
        <w:outlineLvl w:val="0"/>
        <w:rPr>
          <w:b w:val="0"/>
          <w:sz w:val="22"/>
          <w:szCs w:val="22"/>
        </w:rPr>
      </w:pPr>
      <w:r w:rsidRPr="007428F5">
        <w:rPr>
          <w:sz w:val="22"/>
          <w:szCs w:val="22"/>
        </w:rPr>
        <w:t>Processo de Trabalho</w:t>
      </w:r>
      <w:r w:rsidRPr="007428F5">
        <w:rPr>
          <w:b w:val="0"/>
          <w:sz w:val="22"/>
          <w:szCs w:val="22"/>
        </w:rPr>
        <w:t xml:space="preserve"> – Conjunto de atividades inter-relacionadas ou interativas que transformam insumos em produtos ou resultados que agregam valor para os clientes da organização; </w:t>
      </w:r>
    </w:p>
    <w:p w:rsidR="00EE050D" w:rsidRDefault="00EE050D" w:rsidP="007428F5">
      <w:pPr>
        <w:pStyle w:val="Corpodetexto"/>
        <w:numPr>
          <w:ilvl w:val="0"/>
          <w:numId w:val="9"/>
        </w:numPr>
        <w:spacing w:line="288" w:lineRule="auto"/>
        <w:outlineLvl w:val="0"/>
        <w:rPr>
          <w:b w:val="0"/>
          <w:sz w:val="22"/>
          <w:szCs w:val="22"/>
        </w:rPr>
      </w:pPr>
      <w:r w:rsidRPr="007428F5">
        <w:rPr>
          <w:sz w:val="22"/>
          <w:szCs w:val="22"/>
        </w:rPr>
        <w:t xml:space="preserve">Programa de Trabalho da Auditoria - </w:t>
      </w:r>
      <w:r w:rsidRPr="007428F5">
        <w:rPr>
          <w:b w:val="0"/>
          <w:sz w:val="22"/>
          <w:szCs w:val="22"/>
        </w:rPr>
        <w:t>Documento que relaciona os procedimentos a serem seguidos durante um trabalho da auditoria, desenhado para cumprir o planejamento do trabalho;</w:t>
      </w:r>
    </w:p>
    <w:p w:rsidR="00FC7E60" w:rsidRPr="00FC7E60" w:rsidRDefault="00FC7E60" w:rsidP="007428F5">
      <w:pPr>
        <w:pStyle w:val="Corpodetexto"/>
        <w:numPr>
          <w:ilvl w:val="0"/>
          <w:numId w:val="9"/>
        </w:numPr>
        <w:spacing w:line="288" w:lineRule="auto"/>
        <w:outlineLvl w:val="0"/>
        <w:rPr>
          <w:b w:val="0"/>
          <w:sz w:val="22"/>
          <w:szCs w:val="22"/>
        </w:rPr>
      </w:pPr>
      <w:r w:rsidRPr="00FC7E60">
        <w:rPr>
          <w:sz w:val="22"/>
          <w:szCs w:val="22"/>
        </w:rPr>
        <w:t>Prestação de Contas</w:t>
      </w:r>
      <w:r w:rsidRPr="00FC7E60">
        <w:rPr>
          <w:b w:val="0"/>
          <w:sz w:val="22"/>
          <w:szCs w:val="22"/>
        </w:rPr>
        <w:t>: Realizada na área da economia e das finanças, pública ou privada, que consiste na apresentação de um relatório que mostra os movimentos financeiros ou econômicos de uma empresa, de uma entidade pública ou de um indivíduo durante determinado período de tempo</w:t>
      </w:r>
      <w:r>
        <w:rPr>
          <w:b w:val="0"/>
          <w:sz w:val="22"/>
          <w:szCs w:val="22"/>
        </w:rPr>
        <w:t>;</w:t>
      </w:r>
    </w:p>
    <w:p w:rsidR="00EE050D" w:rsidRPr="007428F5" w:rsidRDefault="00EE050D" w:rsidP="007428F5">
      <w:pPr>
        <w:pStyle w:val="Corpodetexto"/>
        <w:numPr>
          <w:ilvl w:val="0"/>
          <w:numId w:val="9"/>
        </w:numPr>
        <w:spacing w:line="288" w:lineRule="auto"/>
        <w:outlineLvl w:val="0"/>
        <w:rPr>
          <w:b w:val="0"/>
          <w:sz w:val="22"/>
          <w:szCs w:val="22"/>
        </w:rPr>
      </w:pPr>
      <w:r w:rsidRPr="007428F5">
        <w:rPr>
          <w:sz w:val="22"/>
          <w:szCs w:val="22"/>
        </w:rPr>
        <w:t>Risco –</w:t>
      </w:r>
      <w:r w:rsidRPr="007428F5">
        <w:rPr>
          <w:b w:val="0"/>
          <w:sz w:val="22"/>
          <w:szCs w:val="22"/>
        </w:rPr>
        <w:t xml:space="preserve"> Possibilidade de ocorrer um evento que venha a ter impacto no cumprimento dos objetivos. O risco é medido em termos de impacto e de probabilidade;</w:t>
      </w:r>
    </w:p>
    <w:p w:rsidR="00EE050D" w:rsidRDefault="00EE050D" w:rsidP="007428F5">
      <w:pPr>
        <w:pStyle w:val="Corpodetexto"/>
        <w:numPr>
          <w:ilvl w:val="0"/>
          <w:numId w:val="9"/>
        </w:numPr>
        <w:spacing w:line="288" w:lineRule="auto"/>
        <w:outlineLvl w:val="0"/>
        <w:rPr>
          <w:b w:val="0"/>
          <w:sz w:val="22"/>
          <w:szCs w:val="22"/>
        </w:rPr>
      </w:pPr>
      <w:proofErr w:type="spellStart"/>
      <w:r w:rsidRPr="007428F5">
        <w:rPr>
          <w:sz w:val="22"/>
          <w:szCs w:val="22"/>
        </w:rPr>
        <w:t>Subprocesso</w:t>
      </w:r>
      <w:proofErr w:type="spellEnd"/>
      <w:r w:rsidRPr="007428F5">
        <w:rPr>
          <w:b w:val="0"/>
          <w:sz w:val="22"/>
          <w:szCs w:val="22"/>
        </w:rPr>
        <w:t xml:space="preserve"> – parte coerente de um processo constituída por uma sequência de atividades afins;</w:t>
      </w:r>
    </w:p>
    <w:p w:rsidR="003C39A4" w:rsidRPr="003C39A4" w:rsidRDefault="003C39A4" w:rsidP="007428F5">
      <w:pPr>
        <w:pStyle w:val="Corpodetexto"/>
        <w:numPr>
          <w:ilvl w:val="0"/>
          <w:numId w:val="9"/>
        </w:numPr>
        <w:spacing w:line="288" w:lineRule="auto"/>
        <w:outlineLvl w:val="0"/>
        <w:rPr>
          <w:b w:val="0"/>
          <w:sz w:val="22"/>
          <w:szCs w:val="22"/>
        </w:rPr>
      </w:pPr>
      <w:r w:rsidRPr="003C39A4">
        <w:rPr>
          <w:sz w:val="22"/>
          <w:szCs w:val="22"/>
        </w:rPr>
        <w:t>Termo de Convênio</w:t>
      </w:r>
      <w:r w:rsidRPr="003C39A4">
        <w:rPr>
          <w:b w:val="0"/>
          <w:sz w:val="22"/>
          <w:szCs w:val="22"/>
        </w:rPr>
        <w:t>: é o contrato que determina a transferência de recursos financeiros entre entidades da administração pública, de cujo programa ou proj</w:t>
      </w:r>
      <w:r>
        <w:rPr>
          <w:b w:val="0"/>
          <w:sz w:val="22"/>
          <w:szCs w:val="22"/>
        </w:rPr>
        <w:t>eto resulte em mútua cooperação;</w:t>
      </w:r>
    </w:p>
    <w:p w:rsidR="00EE050D" w:rsidRPr="007428F5" w:rsidRDefault="00EE050D" w:rsidP="007428F5">
      <w:pPr>
        <w:pStyle w:val="Corpodetexto"/>
        <w:numPr>
          <w:ilvl w:val="0"/>
          <w:numId w:val="9"/>
        </w:numPr>
        <w:spacing w:line="288" w:lineRule="auto"/>
        <w:outlineLvl w:val="0"/>
        <w:rPr>
          <w:b w:val="0"/>
          <w:sz w:val="22"/>
          <w:szCs w:val="22"/>
        </w:rPr>
      </w:pPr>
      <w:r w:rsidRPr="007428F5">
        <w:rPr>
          <w:sz w:val="22"/>
          <w:szCs w:val="22"/>
        </w:rPr>
        <w:t>Vigência</w:t>
      </w:r>
      <w:r w:rsidRPr="007428F5">
        <w:rPr>
          <w:b w:val="0"/>
          <w:sz w:val="22"/>
          <w:szCs w:val="22"/>
        </w:rPr>
        <w:t xml:space="preserve"> – data definida para que um </w:t>
      </w:r>
      <w:r w:rsidR="00FF2F70">
        <w:rPr>
          <w:b w:val="0"/>
          <w:sz w:val="22"/>
          <w:szCs w:val="22"/>
        </w:rPr>
        <w:t>Manual</w:t>
      </w:r>
      <w:r w:rsidRPr="007428F5">
        <w:rPr>
          <w:b w:val="0"/>
          <w:sz w:val="22"/>
          <w:szCs w:val="22"/>
        </w:rPr>
        <w:t xml:space="preserve"> passe a vigorar.</w:t>
      </w:r>
    </w:p>
    <w:p w:rsidR="00EE050D" w:rsidRPr="00791302" w:rsidRDefault="00EE050D" w:rsidP="007428F5">
      <w:pPr>
        <w:pStyle w:val="Corpodetexto"/>
        <w:numPr>
          <w:ilvl w:val="0"/>
          <w:numId w:val="2"/>
        </w:numPr>
        <w:spacing w:before="200" w:after="200" w:line="288" w:lineRule="auto"/>
        <w:ind w:left="322" w:hanging="350"/>
        <w:outlineLvl w:val="0"/>
        <w:rPr>
          <w:sz w:val="24"/>
        </w:rPr>
      </w:pPr>
      <w:r w:rsidRPr="00791302">
        <w:rPr>
          <w:sz w:val="24"/>
        </w:rPr>
        <w:t>DIRETRIZES GERAIS</w:t>
      </w:r>
    </w:p>
    <w:p w:rsidR="009E03DD" w:rsidRDefault="009E03DD" w:rsidP="009E03DD">
      <w:pPr>
        <w:pStyle w:val="Corpodetexto"/>
        <w:spacing w:before="240" w:after="240" w:line="276" w:lineRule="auto"/>
        <w:ind w:left="-28"/>
        <w:rPr>
          <w:b w:val="0"/>
          <w:sz w:val="22"/>
          <w:szCs w:val="22"/>
        </w:rPr>
      </w:pPr>
      <w:r w:rsidRPr="009E03DD">
        <w:rPr>
          <w:b w:val="0"/>
          <w:sz w:val="22"/>
          <w:szCs w:val="22"/>
        </w:rPr>
        <w:t>As atividades desenvolvidas pelo Setor de Auditoria serão executadas com independência, integridade e objetividade.</w:t>
      </w:r>
    </w:p>
    <w:p w:rsidR="00F37F6D" w:rsidRDefault="00F37F6D" w:rsidP="00F37F6D">
      <w:pPr>
        <w:pStyle w:val="Corpodetexto"/>
        <w:spacing w:before="240" w:after="240" w:line="276" w:lineRule="auto"/>
        <w:ind w:left="-28"/>
        <w:rPr>
          <w:b w:val="0"/>
          <w:sz w:val="22"/>
          <w:szCs w:val="22"/>
        </w:rPr>
      </w:pPr>
      <w:r w:rsidRPr="00F37F6D">
        <w:rPr>
          <w:b w:val="0"/>
          <w:sz w:val="22"/>
          <w:szCs w:val="22"/>
        </w:rPr>
        <w:t xml:space="preserve">Os tipos de auditoria </w:t>
      </w:r>
      <w:r w:rsidR="00262C96">
        <w:rPr>
          <w:b w:val="0"/>
          <w:sz w:val="22"/>
          <w:szCs w:val="22"/>
        </w:rPr>
        <w:t xml:space="preserve">e análises </w:t>
      </w:r>
      <w:r>
        <w:rPr>
          <w:b w:val="0"/>
          <w:sz w:val="22"/>
          <w:szCs w:val="22"/>
        </w:rPr>
        <w:t>definidos pelo CFO</w:t>
      </w:r>
      <w:r w:rsidRPr="00F37F6D">
        <w:rPr>
          <w:b w:val="0"/>
          <w:sz w:val="22"/>
          <w:szCs w:val="22"/>
        </w:rPr>
        <w:t xml:space="preserve"> destinam-se a orientar os procedimentos de planejamento, execução, elaboração dos relatórios de auditoria e monitoramento, efetuados com base nos serviços de avaliação</w:t>
      </w:r>
      <w:r w:rsidR="00E56934">
        <w:rPr>
          <w:b w:val="0"/>
          <w:sz w:val="22"/>
          <w:szCs w:val="22"/>
        </w:rPr>
        <w:t xml:space="preserve"> e consultoria</w:t>
      </w:r>
      <w:r w:rsidRPr="00F37F6D">
        <w:rPr>
          <w:b w:val="0"/>
          <w:sz w:val="22"/>
          <w:szCs w:val="22"/>
        </w:rPr>
        <w:t>, podendo, inclusive, realizar auditorias combinadas, incorporando aspectos contábeis, financeiros,</w:t>
      </w:r>
      <w:r>
        <w:rPr>
          <w:b w:val="0"/>
          <w:sz w:val="22"/>
          <w:szCs w:val="22"/>
        </w:rPr>
        <w:t xml:space="preserve"> operacionais e de conformidade.</w:t>
      </w:r>
    </w:p>
    <w:p w:rsidR="009128ED" w:rsidRPr="009128ED" w:rsidRDefault="009128ED" w:rsidP="009128ED">
      <w:pPr>
        <w:pStyle w:val="Corpodetexto"/>
        <w:spacing w:before="240" w:after="240" w:line="276" w:lineRule="auto"/>
        <w:ind w:left="-28"/>
        <w:rPr>
          <w:b w:val="0"/>
          <w:sz w:val="22"/>
          <w:szCs w:val="22"/>
        </w:rPr>
      </w:pPr>
      <w:r w:rsidRPr="009128ED">
        <w:rPr>
          <w:b w:val="0"/>
          <w:sz w:val="22"/>
          <w:szCs w:val="22"/>
        </w:rPr>
        <w:t>As informações, evidências, elementos essenciais e comprobatórios do</w:t>
      </w:r>
      <w:r w:rsidR="002C4CF8">
        <w:rPr>
          <w:b w:val="0"/>
          <w:sz w:val="22"/>
          <w:szCs w:val="22"/>
        </w:rPr>
        <w:t>s</w:t>
      </w:r>
      <w:r w:rsidRPr="009128ED">
        <w:rPr>
          <w:b w:val="0"/>
          <w:sz w:val="22"/>
          <w:szCs w:val="22"/>
        </w:rPr>
        <w:t xml:space="preserve"> achado</w:t>
      </w:r>
      <w:r w:rsidR="002C4CF8">
        <w:rPr>
          <w:b w:val="0"/>
          <w:sz w:val="22"/>
          <w:szCs w:val="22"/>
        </w:rPr>
        <w:t>s de auditoria</w:t>
      </w:r>
      <w:r w:rsidRPr="009128ED">
        <w:rPr>
          <w:b w:val="0"/>
          <w:sz w:val="22"/>
          <w:szCs w:val="22"/>
        </w:rPr>
        <w:t>, devem ter os seguintes atributos:</w:t>
      </w:r>
    </w:p>
    <w:p w:rsidR="009128ED" w:rsidRPr="009128ED" w:rsidRDefault="009128ED" w:rsidP="009128ED">
      <w:pPr>
        <w:pStyle w:val="Corpodetexto"/>
        <w:numPr>
          <w:ilvl w:val="0"/>
          <w:numId w:val="11"/>
        </w:numPr>
        <w:spacing w:line="276" w:lineRule="auto"/>
        <w:rPr>
          <w:b w:val="0"/>
          <w:sz w:val="22"/>
          <w:szCs w:val="22"/>
        </w:rPr>
      </w:pPr>
      <w:r w:rsidRPr="009128ED">
        <w:rPr>
          <w:b w:val="0"/>
          <w:sz w:val="22"/>
          <w:szCs w:val="22"/>
        </w:rPr>
        <w:t xml:space="preserve">Ser suficiente e completa, adequada e convincente de forma a permitir que terceiros cheguem às mesmas conclusões da equipe de auditoria. </w:t>
      </w:r>
    </w:p>
    <w:p w:rsidR="009128ED" w:rsidRPr="009128ED" w:rsidRDefault="009128ED" w:rsidP="009128ED">
      <w:pPr>
        <w:pStyle w:val="Corpodetexto"/>
        <w:numPr>
          <w:ilvl w:val="0"/>
          <w:numId w:val="11"/>
        </w:numPr>
        <w:spacing w:line="276" w:lineRule="auto"/>
        <w:rPr>
          <w:b w:val="0"/>
          <w:sz w:val="22"/>
          <w:szCs w:val="22"/>
        </w:rPr>
      </w:pPr>
      <w:r w:rsidRPr="009128ED">
        <w:rPr>
          <w:b w:val="0"/>
          <w:sz w:val="22"/>
          <w:szCs w:val="22"/>
        </w:rPr>
        <w:t>Ser confiável e pertinente ao tema, diretamente relacionada com o achado, podendo ser tratada como a melhor informação possível de ser obtida através da utilização de técnicas de auditoria apropriadas.</w:t>
      </w:r>
    </w:p>
    <w:p w:rsidR="009128ED" w:rsidRPr="009128ED" w:rsidRDefault="009128ED" w:rsidP="009128ED">
      <w:pPr>
        <w:pStyle w:val="Corpodetexto"/>
        <w:numPr>
          <w:ilvl w:val="0"/>
          <w:numId w:val="11"/>
        </w:numPr>
        <w:spacing w:line="276" w:lineRule="auto"/>
        <w:rPr>
          <w:b w:val="0"/>
          <w:sz w:val="22"/>
          <w:szCs w:val="22"/>
        </w:rPr>
      </w:pPr>
      <w:r w:rsidRPr="009128ED">
        <w:rPr>
          <w:b w:val="0"/>
          <w:sz w:val="22"/>
          <w:szCs w:val="22"/>
        </w:rPr>
        <w:t>Ser adequadas e fidedignas, gozando de autenticidade, confiabilidade e exatidão da fonte.</w:t>
      </w:r>
    </w:p>
    <w:p w:rsidR="00FD65CB" w:rsidRDefault="00FD65CB" w:rsidP="00FD65CB">
      <w:pPr>
        <w:pStyle w:val="Corpodetexto"/>
        <w:spacing w:before="240" w:after="240" w:line="276" w:lineRule="auto"/>
        <w:ind w:left="-28"/>
        <w:rPr>
          <w:b w:val="0"/>
          <w:sz w:val="22"/>
          <w:szCs w:val="22"/>
        </w:rPr>
      </w:pPr>
      <w:r w:rsidRPr="00FD65CB">
        <w:rPr>
          <w:b w:val="0"/>
          <w:sz w:val="22"/>
          <w:szCs w:val="22"/>
        </w:rPr>
        <w:t>As opiniões do trabalho da auditoria podem ser classificações (ratings), conclusões ou outras descrições dos resultados. Um trabalho da auditoria pode estar relacionado aos controles sobre um processo, risco ou unidade de negócios específica. A formulação das opiniões requer a consideração dos resultados do trabalho e sua importância.</w:t>
      </w:r>
    </w:p>
    <w:p w:rsidR="009E03DD" w:rsidRDefault="00FD65CB" w:rsidP="006A61D3">
      <w:pPr>
        <w:pStyle w:val="Corpodetexto"/>
        <w:spacing w:before="240" w:after="240" w:line="276" w:lineRule="auto"/>
        <w:ind w:left="-28"/>
        <w:rPr>
          <w:b w:val="0"/>
          <w:sz w:val="22"/>
          <w:szCs w:val="22"/>
        </w:rPr>
      </w:pPr>
      <w:r w:rsidRPr="00FD65CB">
        <w:rPr>
          <w:b w:val="0"/>
          <w:sz w:val="22"/>
          <w:szCs w:val="22"/>
        </w:rPr>
        <w:t>As comunicações devem ser precisas, objetivas, claras, concisas, construtivas, completas e tempestivas.</w:t>
      </w:r>
    </w:p>
    <w:p w:rsidR="00B92A08" w:rsidRDefault="00B92A08"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E56934" w:rsidRDefault="00E56934" w:rsidP="00E56934">
      <w:pPr>
        <w:pStyle w:val="Corpodetexto"/>
        <w:spacing w:line="276" w:lineRule="auto"/>
        <w:rPr>
          <w:b w:val="0"/>
          <w:sz w:val="22"/>
          <w:szCs w:val="22"/>
        </w:rPr>
      </w:pPr>
    </w:p>
    <w:p w:rsidR="002E2BBB" w:rsidRDefault="002E2BBB" w:rsidP="00E56934">
      <w:pPr>
        <w:pStyle w:val="Corpodetexto"/>
        <w:spacing w:line="276" w:lineRule="auto"/>
        <w:rPr>
          <w:b w:val="0"/>
          <w:sz w:val="22"/>
          <w:szCs w:val="22"/>
        </w:rPr>
      </w:pPr>
    </w:p>
    <w:p w:rsidR="00E56934" w:rsidRPr="00FC6848" w:rsidRDefault="00E56934" w:rsidP="00E56934">
      <w:pPr>
        <w:pStyle w:val="Corpodetexto"/>
        <w:spacing w:line="276" w:lineRule="auto"/>
        <w:rPr>
          <w:b w:val="0"/>
          <w:sz w:val="22"/>
          <w:szCs w:val="22"/>
        </w:rPr>
      </w:pPr>
    </w:p>
    <w:p w:rsidR="00EE050D" w:rsidRDefault="00EE050D" w:rsidP="007428F5">
      <w:pPr>
        <w:pStyle w:val="Corpodetexto"/>
        <w:numPr>
          <w:ilvl w:val="0"/>
          <w:numId w:val="2"/>
        </w:numPr>
        <w:spacing w:before="200" w:after="200" w:line="288" w:lineRule="auto"/>
        <w:ind w:left="322" w:hanging="350"/>
        <w:outlineLvl w:val="0"/>
        <w:rPr>
          <w:sz w:val="24"/>
        </w:rPr>
      </w:pPr>
      <w:r w:rsidRPr="00791302">
        <w:rPr>
          <w:sz w:val="24"/>
        </w:rPr>
        <w:t>DESCRIÇÃO DE ATIVIDADES:</w:t>
      </w:r>
    </w:p>
    <w:p w:rsidR="00E56934" w:rsidRDefault="00E56934" w:rsidP="00E56934">
      <w:pPr>
        <w:pStyle w:val="Corpodetexto"/>
        <w:numPr>
          <w:ilvl w:val="1"/>
          <w:numId w:val="2"/>
        </w:numPr>
        <w:spacing w:before="200" w:after="200" w:line="288" w:lineRule="auto"/>
        <w:outlineLvl w:val="0"/>
        <w:rPr>
          <w:sz w:val="24"/>
        </w:rPr>
      </w:pPr>
      <w:r>
        <w:rPr>
          <w:sz w:val="24"/>
        </w:rPr>
        <w:t>Plano Anual de Auditoria Interna - PAINT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08"/>
        <w:gridCol w:w="3694"/>
        <w:gridCol w:w="1863"/>
        <w:gridCol w:w="12"/>
        <w:gridCol w:w="2875"/>
      </w:tblGrid>
      <w:tr w:rsidR="00974987" w:rsidRPr="00233CBC" w:rsidTr="00106B4D">
        <w:trPr>
          <w:trHeight w:val="387"/>
        </w:trPr>
        <w:tc>
          <w:tcPr>
            <w:tcW w:w="1276" w:type="dxa"/>
            <w:gridSpan w:val="2"/>
            <w:vMerge w:val="restart"/>
            <w:shd w:val="clear" w:color="auto" w:fill="auto"/>
          </w:tcPr>
          <w:p w:rsidR="00974987" w:rsidRPr="00233CBC" w:rsidRDefault="00974987" w:rsidP="00106B4D">
            <w:pPr>
              <w:spacing w:line="288" w:lineRule="auto"/>
              <w:ind w:left="322" w:hanging="350"/>
              <w:jc w:val="both"/>
              <w:rPr>
                <w:rFonts w:ascii="Arial" w:hAnsi="Arial" w:cs="Arial"/>
                <w:b/>
                <w:bCs/>
              </w:rPr>
            </w:pPr>
            <w:r w:rsidRPr="00233CBC">
              <w:rPr>
                <w:rFonts w:ascii="Arial" w:hAnsi="Arial" w:cs="Arial"/>
                <w:b/>
                <w:bCs/>
              </w:rPr>
              <w:t>CÓDIGO:</w:t>
            </w:r>
          </w:p>
          <w:p w:rsidR="00974987" w:rsidRPr="00233CBC" w:rsidRDefault="00974987" w:rsidP="00106B4D">
            <w:pPr>
              <w:spacing w:line="288" w:lineRule="auto"/>
              <w:ind w:left="322" w:hanging="350"/>
              <w:jc w:val="both"/>
              <w:rPr>
                <w:rFonts w:ascii="Arial" w:hAnsi="Arial" w:cs="Arial"/>
                <w:bCs/>
              </w:rPr>
            </w:pPr>
          </w:p>
        </w:tc>
        <w:tc>
          <w:tcPr>
            <w:tcW w:w="8444" w:type="dxa"/>
            <w:gridSpan w:val="4"/>
            <w:shd w:val="clear" w:color="auto" w:fill="C6D9F1" w:themeFill="text2" w:themeFillTint="33"/>
          </w:tcPr>
          <w:p w:rsidR="00974987" w:rsidRPr="00233CBC" w:rsidRDefault="00974987" w:rsidP="00106B4D">
            <w:pPr>
              <w:spacing w:line="288" w:lineRule="auto"/>
              <w:ind w:left="322" w:hanging="350"/>
              <w:jc w:val="both"/>
              <w:rPr>
                <w:rFonts w:ascii="Arial" w:hAnsi="Arial" w:cs="Arial"/>
                <w:bCs/>
              </w:rPr>
            </w:pPr>
            <w:r w:rsidRPr="00233CBC">
              <w:rPr>
                <w:rFonts w:ascii="Arial" w:hAnsi="Arial" w:cs="Arial"/>
                <w:b/>
                <w:bCs/>
              </w:rPr>
              <w:t>PROCESSO</w:t>
            </w:r>
            <w:r>
              <w:rPr>
                <w:rFonts w:ascii="Arial" w:hAnsi="Arial" w:cs="Arial"/>
                <w:bCs/>
              </w:rPr>
              <w:t>: Gestão de Auditorias Internas</w:t>
            </w:r>
          </w:p>
        </w:tc>
      </w:tr>
      <w:tr w:rsidR="00974987" w:rsidRPr="00233CBC" w:rsidTr="00106B4D">
        <w:trPr>
          <w:trHeight w:val="407"/>
        </w:trPr>
        <w:tc>
          <w:tcPr>
            <w:tcW w:w="1276" w:type="dxa"/>
            <w:gridSpan w:val="2"/>
            <w:vMerge/>
            <w:shd w:val="clear" w:color="auto" w:fill="auto"/>
          </w:tcPr>
          <w:p w:rsidR="00974987" w:rsidRPr="00233CBC" w:rsidRDefault="00974987" w:rsidP="00106B4D">
            <w:pPr>
              <w:spacing w:line="288" w:lineRule="auto"/>
              <w:ind w:left="322" w:hanging="350"/>
              <w:jc w:val="both"/>
              <w:rPr>
                <w:rFonts w:ascii="Arial" w:hAnsi="Arial" w:cs="Arial"/>
                <w:bCs/>
              </w:rPr>
            </w:pPr>
          </w:p>
        </w:tc>
        <w:tc>
          <w:tcPr>
            <w:tcW w:w="8444" w:type="dxa"/>
            <w:gridSpan w:val="4"/>
            <w:shd w:val="clear" w:color="auto" w:fill="C6D9F1" w:themeFill="text2" w:themeFillTint="33"/>
          </w:tcPr>
          <w:p w:rsidR="00974987" w:rsidRPr="00233CBC" w:rsidRDefault="00974987" w:rsidP="000A7C77">
            <w:pPr>
              <w:spacing w:line="288" w:lineRule="auto"/>
              <w:ind w:left="322" w:hanging="350"/>
              <w:jc w:val="both"/>
              <w:rPr>
                <w:rFonts w:ascii="Arial" w:hAnsi="Arial" w:cs="Arial"/>
                <w:bCs/>
              </w:rPr>
            </w:pPr>
            <w:r w:rsidRPr="00233CBC">
              <w:rPr>
                <w:rFonts w:ascii="Arial" w:hAnsi="Arial" w:cs="Arial"/>
                <w:b/>
                <w:bCs/>
              </w:rPr>
              <w:t>SUBPROCESSO</w:t>
            </w:r>
            <w:r>
              <w:rPr>
                <w:rFonts w:ascii="Arial" w:hAnsi="Arial" w:cs="Arial"/>
                <w:bCs/>
              </w:rPr>
              <w:t xml:space="preserve">: </w:t>
            </w:r>
            <w:r w:rsidR="00E56934">
              <w:rPr>
                <w:rFonts w:ascii="Arial" w:hAnsi="Arial" w:cs="Arial"/>
                <w:bCs/>
              </w:rPr>
              <w:t xml:space="preserve">Elaboração do </w:t>
            </w:r>
            <w:r w:rsidR="000A7C77">
              <w:rPr>
                <w:rFonts w:ascii="Arial" w:hAnsi="Arial" w:cs="Arial"/>
                <w:bCs/>
              </w:rPr>
              <w:t>Plano Anual de Auditoria Interna - PAINT</w:t>
            </w:r>
          </w:p>
        </w:tc>
      </w:tr>
      <w:tr w:rsidR="00974987" w:rsidRPr="00233CBC" w:rsidTr="00106B4D">
        <w:trPr>
          <w:trHeight w:val="341"/>
        </w:trPr>
        <w:tc>
          <w:tcPr>
            <w:tcW w:w="4970" w:type="dxa"/>
            <w:gridSpan w:val="3"/>
            <w:shd w:val="clear" w:color="auto" w:fill="auto"/>
          </w:tcPr>
          <w:p w:rsidR="00974987" w:rsidRPr="00233CBC" w:rsidRDefault="00974987" w:rsidP="00106B4D">
            <w:pPr>
              <w:spacing w:line="288" w:lineRule="auto"/>
              <w:ind w:left="322" w:hanging="350"/>
              <w:jc w:val="center"/>
              <w:rPr>
                <w:rFonts w:ascii="Arial" w:hAnsi="Arial" w:cs="Arial"/>
                <w:b/>
                <w:bCs/>
              </w:rPr>
            </w:pPr>
            <w:r w:rsidRPr="00233CBC">
              <w:rPr>
                <w:rFonts w:ascii="Arial" w:hAnsi="Arial" w:cs="Arial"/>
                <w:b/>
                <w:bCs/>
              </w:rPr>
              <w:t>Atividades</w:t>
            </w:r>
          </w:p>
        </w:tc>
        <w:tc>
          <w:tcPr>
            <w:tcW w:w="1863" w:type="dxa"/>
            <w:shd w:val="clear" w:color="auto" w:fill="auto"/>
          </w:tcPr>
          <w:p w:rsidR="00974987" w:rsidRPr="00B42E26" w:rsidRDefault="00974987" w:rsidP="00106B4D">
            <w:pPr>
              <w:spacing w:line="288" w:lineRule="auto"/>
              <w:ind w:left="322" w:hanging="350"/>
              <w:jc w:val="center"/>
              <w:rPr>
                <w:rFonts w:ascii="Arial" w:hAnsi="Arial" w:cs="Arial"/>
                <w:b/>
                <w:bCs/>
                <w:sz w:val="20"/>
                <w:szCs w:val="20"/>
              </w:rPr>
            </w:pPr>
            <w:r w:rsidRPr="00FD379C">
              <w:rPr>
                <w:rFonts w:ascii="Arial" w:hAnsi="Arial" w:cs="Arial"/>
                <w:b/>
                <w:bCs/>
              </w:rPr>
              <w:t>Executor</w:t>
            </w:r>
          </w:p>
        </w:tc>
        <w:tc>
          <w:tcPr>
            <w:tcW w:w="2887" w:type="dxa"/>
            <w:gridSpan w:val="2"/>
            <w:shd w:val="clear" w:color="auto" w:fill="auto"/>
          </w:tcPr>
          <w:p w:rsidR="00974987" w:rsidRPr="00233CBC" w:rsidRDefault="00974987" w:rsidP="00106B4D">
            <w:pPr>
              <w:spacing w:line="288" w:lineRule="auto"/>
              <w:ind w:left="322" w:hanging="350"/>
              <w:jc w:val="center"/>
              <w:rPr>
                <w:rFonts w:ascii="Arial" w:hAnsi="Arial" w:cs="Arial"/>
                <w:b/>
                <w:bCs/>
              </w:rPr>
            </w:pPr>
            <w:r w:rsidRPr="00233CBC">
              <w:rPr>
                <w:rFonts w:ascii="Arial" w:hAnsi="Arial" w:cs="Arial"/>
                <w:b/>
                <w:bCs/>
              </w:rPr>
              <w:t>Regras de Negócio</w:t>
            </w:r>
          </w:p>
        </w:tc>
      </w:tr>
      <w:tr w:rsidR="00974987" w:rsidRPr="00877B1F" w:rsidTr="00106B4D">
        <w:tc>
          <w:tcPr>
            <w:tcW w:w="868" w:type="dxa"/>
            <w:shd w:val="clear" w:color="auto" w:fill="auto"/>
          </w:tcPr>
          <w:p w:rsidR="00974987" w:rsidRPr="00566F2F" w:rsidRDefault="00974987"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974987" w:rsidRPr="002073F7" w:rsidRDefault="00974987" w:rsidP="00E56934">
            <w:pPr>
              <w:spacing w:line="288" w:lineRule="auto"/>
              <w:ind w:left="17"/>
              <w:jc w:val="both"/>
              <w:rPr>
                <w:rFonts w:ascii="Arial" w:hAnsi="Arial" w:cs="Arial"/>
                <w:bCs/>
              </w:rPr>
            </w:pPr>
            <w:r>
              <w:rPr>
                <w:rFonts w:ascii="Arial" w:hAnsi="Arial" w:cs="Arial"/>
                <w:bCs/>
              </w:rPr>
              <w:t>E</w:t>
            </w:r>
            <w:r w:rsidRPr="00FD379C">
              <w:rPr>
                <w:rFonts w:ascii="Arial" w:hAnsi="Arial" w:cs="Arial"/>
                <w:bCs/>
              </w:rPr>
              <w:t xml:space="preserve">labora </w:t>
            </w:r>
            <w:r>
              <w:rPr>
                <w:rFonts w:ascii="Arial" w:hAnsi="Arial" w:cs="Arial"/>
                <w:bCs/>
              </w:rPr>
              <w:t xml:space="preserve">o Plano Anual de Auditoria Interna – PAINT do exercício seguinte, de modo a </w:t>
            </w:r>
            <w:r w:rsidRPr="001E2047">
              <w:rPr>
                <w:rFonts w:ascii="Arial" w:hAnsi="Arial" w:cs="Arial"/>
                <w:bCs/>
              </w:rPr>
              <w:t>definir as atividades que serão realizadas pelo Setor de Auditoria, incluindo a ordem dos objetos de auditoria a serem trabalhados</w:t>
            </w:r>
            <w:r>
              <w:rPr>
                <w:rFonts w:ascii="Arial" w:hAnsi="Arial" w:cs="Arial"/>
                <w:bCs/>
              </w:rPr>
              <w:t>.</w:t>
            </w:r>
          </w:p>
        </w:tc>
        <w:tc>
          <w:tcPr>
            <w:tcW w:w="1875" w:type="dxa"/>
            <w:gridSpan w:val="2"/>
            <w:shd w:val="clear" w:color="auto" w:fill="auto"/>
          </w:tcPr>
          <w:p w:rsidR="00974987" w:rsidRPr="002073F7" w:rsidRDefault="00974987" w:rsidP="00FC7E60">
            <w:pPr>
              <w:spacing w:line="288" w:lineRule="auto"/>
              <w:jc w:val="center"/>
              <w:rPr>
                <w:rFonts w:ascii="Arial" w:hAnsi="Arial" w:cs="Arial"/>
                <w:bCs/>
              </w:rPr>
            </w:pPr>
            <w:r>
              <w:rPr>
                <w:rFonts w:ascii="Arial" w:hAnsi="Arial" w:cs="Arial"/>
                <w:bCs/>
              </w:rPr>
              <w:t>Chefe de Auditoria e Equipe de Auditoria</w:t>
            </w:r>
          </w:p>
        </w:tc>
        <w:tc>
          <w:tcPr>
            <w:tcW w:w="2875" w:type="dxa"/>
            <w:shd w:val="clear" w:color="auto" w:fill="auto"/>
          </w:tcPr>
          <w:p w:rsidR="00974987" w:rsidRDefault="002E2BBB" w:rsidP="00106B4D">
            <w:pPr>
              <w:spacing w:line="288" w:lineRule="auto"/>
              <w:ind w:left="-28"/>
              <w:jc w:val="both"/>
              <w:rPr>
                <w:rFonts w:ascii="Arial" w:hAnsi="Arial" w:cs="Arial"/>
                <w:bCs/>
                <w:color w:val="000000" w:themeColor="text1"/>
              </w:rPr>
            </w:pPr>
            <w:r>
              <w:rPr>
                <w:rFonts w:ascii="Arial" w:hAnsi="Arial" w:cs="Arial"/>
                <w:bCs/>
                <w:color w:val="000000" w:themeColor="text1"/>
              </w:rPr>
              <w:t xml:space="preserve">Os </w:t>
            </w:r>
            <w:proofErr w:type="spellStart"/>
            <w:r>
              <w:rPr>
                <w:rFonts w:ascii="Arial" w:hAnsi="Arial" w:cs="Arial"/>
                <w:bCs/>
                <w:color w:val="000000" w:themeColor="text1"/>
              </w:rPr>
              <w:t>CRO´s</w:t>
            </w:r>
            <w:proofErr w:type="spellEnd"/>
            <w:r>
              <w:rPr>
                <w:rFonts w:ascii="Arial" w:hAnsi="Arial" w:cs="Arial"/>
                <w:bCs/>
                <w:color w:val="000000" w:themeColor="text1"/>
              </w:rPr>
              <w:t xml:space="preserve"> devem passar por processo de auditoria interna </w:t>
            </w:r>
            <w:r w:rsidR="00974987" w:rsidRPr="00877B1F">
              <w:rPr>
                <w:rFonts w:ascii="Arial" w:hAnsi="Arial" w:cs="Arial"/>
                <w:bCs/>
                <w:color w:val="000000" w:themeColor="text1"/>
              </w:rPr>
              <w:t xml:space="preserve">no </w:t>
            </w:r>
            <w:r>
              <w:rPr>
                <w:rFonts w:ascii="Arial" w:hAnsi="Arial" w:cs="Arial"/>
                <w:bCs/>
                <w:color w:val="000000" w:themeColor="text1"/>
              </w:rPr>
              <w:t>mínimo 01 vez a cada dois anos.</w:t>
            </w:r>
          </w:p>
          <w:p w:rsidR="002E2BBB" w:rsidRPr="00877B1F" w:rsidRDefault="002E2BBB" w:rsidP="002E2BBB">
            <w:pPr>
              <w:spacing w:line="288" w:lineRule="auto"/>
              <w:ind w:left="-28"/>
              <w:jc w:val="both"/>
              <w:rPr>
                <w:rFonts w:ascii="Arial" w:hAnsi="Arial" w:cs="Arial"/>
                <w:bCs/>
                <w:color w:val="000000" w:themeColor="text1"/>
              </w:rPr>
            </w:pPr>
            <w:r>
              <w:rPr>
                <w:rFonts w:ascii="Arial" w:hAnsi="Arial" w:cs="Arial"/>
                <w:bCs/>
                <w:color w:val="000000" w:themeColor="text1"/>
              </w:rPr>
              <w:t xml:space="preserve">Determinar quais os Regionais </w:t>
            </w:r>
            <w:proofErr w:type="gramStart"/>
            <w:r>
              <w:rPr>
                <w:rFonts w:ascii="Arial" w:hAnsi="Arial" w:cs="Arial"/>
                <w:bCs/>
                <w:color w:val="000000" w:themeColor="text1"/>
              </w:rPr>
              <w:t>deverão passar</w:t>
            </w:r>
            <w:proofErr w:type="gramEnd"/>
            <w:r>
              <w:rPr>
                <w:rFonts w:ascii="Arial" w:hAnsi="Arial" w:cs="Arial"/>
                <w:bCs/>
                <w:color w:val="000000" w:themeColor="text1"/>
              </w:rPr>
              <w:t xml:space="preserve"> pelo processo de auditoria interna.</w:t>
            </w:r>
          </w:p>
          <w:p w:rsidR="00974987" w:rsidRDefault="00974987" w:rsidP="00106B4D">
            <w:pPr>
              <w:spacing w:line="288" w:lineRule="auto"/>
              <w:ind w:left="-28"/>
              <w:jc w:val="both"/>
              <w:rPr>
                <w:rFonts w:ascii="Arial" w:hAnsi="Arial" w:cs="Arial"/>
                <w:bCs/>
                <w:color w:val="000000" w:themeColor="text1"/>
              </w:rPr>
            </w:pPr>
            <w:r w:rsidRPr="00877B1F">
              <w:rPr>
                <w:rFonts w:ascii="Arial" w:hAnsi="Arial" w:cs="Arial"/>
                <w:bCs/>
                <w:color w:val="000000" w:themeColor="text1"/>
              </w:rPr>
              <w:t xml:space="preserve">Poderão ocorrer auditorias </w:t>
            </w:r>
            <w:r w:rsidR="00D1170D">
              <w:rPr>
                <w:rFonts w:ascii="Arial" w:hAnsi="Arial" w:cs="Arial"/>
                <w:bCs/>
                <w:color w:val="000000" w:themeColor="text1"/>
              </w:rPr>
              <w:t>especiais</w:t>
            </w:r>
            <w:r w:rsidRPr="00877B1F">
              <w:rPr>
                <w:rFonts w:ascii="Arial" w:hAnsi="Arial" w:cs="Arial"/>
                <w:bCs/>
                <w:color w:val="000000" w:themeColor="text1"/>
              </w:rPr>
              <w:t xml:space="preserve">, por demanda da Diretoria. </w:t>
            </w:r>
          </w:p>
          <w:p w:rsidR="002E2BBB" w:rsidRDefault="002E2BBB" w:rsidP="00106B4D">
            <w:pPr>
              <w:spacing w:line="288" w:lineRule="auto"/>
              <w:ind w:left="-28"/>
              <w:jc w:val="both"/>
              <w:rPr>
                <w:rFonts w:ascii="Arial" w:hAnsi="Arial" w:cs="Arial"/>
                <w:bCs/>
                <w:color w:val="000000" w:themeColor="text1"/>
              </w:rPr>
            </w:pPr>
            <w:r>
              <w:rPr>
                <w:rFonts w:ascii="Arial" w:hAnsi="Arial" w:cs="Arial"/>
                <w:bCs/>
                <w:color w:val="000000" w:themeColor="text1"/>
              </w:rPr>
              <w:t>Incluir o trabalho de análise de prestação de contas anuais do CFO e de todos os Regionais.</w:t>
            </w:r>
          </w:p>
          <w:p w:rsidR="002E2BBB" w:rsidRDefault="002E2BBB" w:rsidP="00106B4D">
            <w:pPr>
              <w:spacing w:line="288" w:lineRule="auto"/>
              <w:ind w:left="-28"/>
              <w:jc w:val="both"/>
              <w:rPr>
                <w:rFonts w:ascii="Arial" w:hAnsi="Arial" w:cs="Arial"/>
                <w:bCs/>
                <w:color w:val="000000" w:themeColor="text1"/>
              </w:rPr>
            </w:pPr>
            <w:r>
              <w:rPr>
                <w:rFonts w:ascii="Arial" w:hAnsi="Arial" w:cs="Arial"/>
                <w:bCs/>
                <w:color w:val="000000" w:themeColor="text1"/>
              </w:rPr>
              <w:t>Considerar a quantidade de Regionais incluídos nos Programas de Apoios Financeiros.</w:t>
            </w:r>
          </w:p>
          <w:p w:rsidR="002E2BBB" w:rsidRDefault="002E2BBB" w:rsidP="00106B4D">
            <w:pPr>
              <w:spacing w:line="288" w:lineRule="auto"/>
              <w:ind w:left="-28"/>
              <w:jc w:val="both"/>
              <w:rPr>
                <w:rFonts w:ascii="Arial" w:hAnsi="Arial" w:cs="Arial"/>
                <w:bCs/>
                <w:color w:val="000000" w:themeColor="text1"/>
              </w:rPr>
            </w:pPr>
          </w:p>
          <w:p w:rsidR="00974987" w:rsidRPr="00877B1F" w:rsidRDefault="00974987" w:rsidP="00106B4D">
            <w:pPr>
              <w:spacing w:line="288" w:lineRule="auto"/>
              <w:ind w:left="-28"/>
              <w:jc w:val="both"/>
              <w:rPr>
                <w:rFonts w:ascii="Arial" w:hAnsi="Arial" w:cs="Arial"/>
                <w:bCs/>
                <w:color w:val="000000" w:themeColor="text1"/>
              </w:rPr>
            </w:pPr>
            <w:r w:rsidRPr="00877B1F">
              <w:rPr>
                <w:rFonts w:ascii="Arial" w:hAnsi="Arial" w:cs="Arial"/>
                <w:bCs/>
                <w:color w:val="000000" w:themeColor="text1"/>
              </w:rPr>
              <w:t>O Plano Anual de Auditoria Interna - PAINT deve informar:</w:t>
            </w:r>
          </w:p>
          <w:p w:rsidR="00974987" w:rsidRPr="00877B1F" w:rsidRDefault="00100115" w:rsidP="00100115">
            <w:pPr>
              <w:spacing w:after="0" w:line="288" w:lineRule="auto"/>
              <w:ind w:left="-28"/>
              <w:jc w:val="both"/>
              <w:rPr>
                <w:rFonts w:ascii="Arial" w:hAnsi="Arial" w:cs="Arial"/>
                <w:bCs/>
                <w:color w:val="000000" w:themeColor="text1"/>
              </w:rPr>
            </w:pPr>
            <w:r>
              <w:rPr>
                <w:rFonts w:ascii="Arial" w:hAnsi="Arial" w:cs="Arial"/>
                <w:bCs/>
                <w:color w:val="000000" w:themeColor="text1"/>
              </w:rPr>
              <w:t xml:space="preserve">- </w:t>
            </w:r>
            <w:r w:rsidR="00974987" w:rsidRPr="00877B1F">
              <w:rPr>
                <w:rFonts w:ascii="Arial" w:hAnsi="Arial" w:cs="Arial"/>
                <w:bCs/>
                <w:color w:val="000000" w:themeColor="text1"/>
              </w:rPr>
              <w:t>A composição da equipe que irá realizar os trabalhos de auditoria;</w:t>
            </w:r>
          </w:p>
          <w:p w:rsidR="00974987" w:rsidRPr="00877B1F" w:rsidRDefault="00100115" w:rsidP="00100115">
            <w:pPr>
              <w:spacing w:after="0" w:line="288" w:lineRule="auto"/>
              <w:ind w:left="-28"/>
              <w:jc w:val="both"/>
              <w:rPr>
                <w:rFonts w:ascii="Arial" w:hAnsi="Arial" w:cs="Arial"/>
                <w:bCs/>
                <w:color w:val="000000" w:themeColor="text1"/>
              </w:rPr>
            </w:pPr>
            <w:r>
              <w:rPr>
                <w:rFonts w:ascii="Arial" w:hAnsi="Arial" w:cs="Arial"/>
                <w:bCs/>
                <w:color w:val="000000" w:themeColor="text1"/>
              </w:rPr>
              <w:t xml:space="preserve">- </w:t>
            </w:r>
            <w:r w:rsidR="00974987" w:rsidRPr="00877B1F">
              <w:rPr>
                <w:rFonts w:ascii="Arial" w:hAnsi="Arial" w:cs="Arial"/>
                <w:bCs/>
                <w:color w:val="000000" w:themeColor="text1"/>
              </w:rPr>
              <w:t>A composição das horas úteis de todos os funcionários que compõe a equipe;</w:t>
            </w:r>
          </w:p>
          <w:p w:rsidR="00974987" w:rsidRPr="00877B1F" w:rsidRDefault="00100115" w:rsidP="00100115">
            <w:pPr>
              <w:spacing w:after="0" w:line="288" w:lineRule="auto"/>
              <w:ind w:left="-28"/>
              <w:jc w:val="both"/>
              <w:rPr>
                <w:rFonts w:ascii="Arial" w:hAnsi="Arial" w:cs="Arial"/>
                <w:bCs/>
                <w:color w:val="000000" w:themeColor="text1"/>
              </w:rPr>
            </w:pPr>
            <w:r>
              <w:rPr>
                <w:rFonts w:ascii="Arial" w:hAnsi="Arial" w:cs="Arial"/>
                <w:bCs/>
                <w:color w:val="000000" w:themeColor="text1"/>
              </w:rPr>
              <w:t xml:space="preserve">- </w:t>
            </w:r>
            <w:r w:rsidR="00974987" w:rsidRPr="00877B1F">
              <w:rPr>
                <w:rFonts w:ascii="Arial" w:hAnsi="Arial" w:cs="Arial"/>
                <w:bCs/>
                <w:color w:val="000000" w:themeColor="text1"/>
              </w:rPr>
              <w:t xml:space="preserve">Definição dos macroprocessos e </w:t>
            </w:r>
            <w:proofErr w:type="spellStart"/>
            <w:r w:rsidR="00974987" w:rsidRPr="00877B1F">
              <w:rPr>
                <w:rFonts w:ascii="Arial" w:hAnsi="Arial" w:cs="Arial"/>
                <w:bCs/>
                <w:color w:val="000000" w:themeColor="text1"/>
              </w:rPr>
              <w:t>subprocessos</w:t>
            </w:r>
            <w:proofErr w:type="spellEnd"/>
            <w:r w:rsidR="00974987" w:rsidRPr="00877B1F">
              <w:rPr>
                <w:rFonts w:ascii="Arial" w:hAnsi="Arial" w:cs="Arial"/>
                <w:bCs/>
                <w:color w:val="000000" w:themeColor="text1"/>
              </w:rPr>
              <w:t xml:space="preserve"> a serem auditados,</w:t>
            </w:r>
          </w:p>
          <w:p w:rsidR="00974987" w:rsidRPr="00877B1F" w:rsidRDefault="00100115" w:rsidP="00100115">
            <w:pPr>
              <w:spacing w:after="0" w:line="288" w:lineRule="auto"/>
              <w:ind w:left="-28"/>
              <w:jc w:val="both"/>
              <w:rPr>
                <w:rFonts w:ascii="Arial" w:hAnsi="Arial" w:cs="Arial"/>
                <w:bCs/>
                <w:color w:val="000000" w:themeColor="text1"/>
              </w:rPr>
            </w:pPr>
            <w:r>
              <w:rPr>
                <w:rFonts w:ascii="Arial" w:hAnsi="Arial" w:cs="Arial"/>
                <w:bCs/>
                <w:color w:val="000000" w:themeColor="text1"/>
              </w:rPr>
              <w:t xml:space="preserve">- </w:t>
            </w:r>
            <w:r w:rsidR="00974987" w:rsidRPr="00877B1F">
              <w:rPr>
                <w:rFonts w:ascii="Arial" w:hAnsi="Arial" w:cs="Arial"/>
                <w:bCs/>
                <w:color w:val="000000" w:themeColor="text1"/>
              </w:rPr>
              <w:t>Definição das metas físicas;</w:t>
            </w:r>
          </w:p>
          <w:p w:rsidR="00974987" w:rsidRPr="00877B1F" w:rsidRDefault="00100115" w:rsidP="00100115">
            <w:pPr>
              <w:spacing w:after="0" w:line="288" w:lineRule="auto"/>
              <w:ind w:left="-28"/>
              <w:jc w:val="both"/>
              <w:rPr>
                <w:rFonts w:ascii="Arial" w:hAnsi="Arial" w:cs="Arial"/>
                <w:bCs/>
                <w:color w:val="000000" w:themeColor="text1"/>
              </w:rPr>
            </w:pPr>
            <w:r>
              <w:rPr>
                <w:rFonts w:ascii="Arial" w:hAnsi="Arial" w:cs="Arial"/>
                <w:bCs/>
                <w:color w:val="000000" w:themeColor="text1"/>
              </w:rPr>
              <w:t xml:space="preserve">- </w:t>
            </w:r>
            <w:r w:rsidR="00974987" w:rsidRPr="00775D7E">
              <w:rPr>
                <w:rFonts w:ascii="Arial" w:hAnsi="Arial" w:cs="Arial"/>
                <w:bCs/>
                <w:color w:val="000000" w:themeColor="text1"/>
              </w:rPr>
              <w:t>Previsão de capacitação da equipe do setor de auditoria.</w:t>
            </w:r>
          </w:p>
          <w:p w:rsidR="00974987" w:rsidRPr="00877B1F" w:rsidRDefault="00100115" w:rsidP="00100115">
            <w:pPr>
              <w:spacing w:after="0" w:line="288" w:lineRule="auto"/>
              <w:ind w:left="-28"/>
              <w:jc w:val="both"/>
              <w:rPr>
                <w:rFonts w:ascii="Arial" w:hAnsi="Arial" w:cs="Arial"/>
                <w:bCs/>
                <w:color w:val="000000" w:themeColor="text1"/>
              </w:rPr>
            </w:pPr>
            <w:r>
              <w:rPr>
                <w:rFonts w:ascii="Arial" w:hAnsi="Arial" w:cs="Arial"/>
                <w:bCs/>
                <w:color w:val="000000" w:themeColor="text1"/>
              </w:rPr>
              <w:t xml:space="preserve">- </w:t>
            </w:r>
            <w:r w:rsidR="00974987" w:rsidRPr="00877B1F">
              <w:rPr>
                <w:rFonts w:ascii="Arial" w:hAnsi="Arial" w:cs="Arial"/>
                <w:bCs/>
                <w:color w:val="000000" w:themeColor="text1"/>
              </w:rPr>
              <w:t>Relação e critérios para seleção dos regionais auditados;</w:t>
            </w:r>
          </w:p>
          <w:p w:rsidR="00974987" w:rsidRPr="002E2BBB" w:rsidRDefault="00100115" w:rsidP="00100115">
            <w:pPr>
              <w:spacing w:after="0" w:line="288" w:lineRule="auto"/>
              <w:ind w:left="-28"/>
              <w:jc w:val="both"/>
              <w:rPr>
                <w:rFonts w:ascii="Arial" w:hAnsi="Arial" w:cs="Arial"/>
                <w:bCs/>
                <w:color w:val="000000" w:themeColor="text1"/>
              </w:rPr>
            </w:pPr>
            <w:r>
              <w:rPr>
                <w:rFonts w:ascii="Arial" w:hAnsi="Arial" w:cs="Arial"/>
                <w:bCs/>
                <w:color w:val="000000" w:themeColor="text1"/>
              </w:rPr>
              <w:t xml:space="preserve">- </w:t>
            </w:r>
            <w:r w:rsidR="00974987" w:rsidRPr="00877B1F">
              <w:rPr>
                <w:rFonts w:ascii="Arial" w:hAnsi="Arial" w:cs="Arial"/>
                <w:bCs/>
                <w:color w:val="000000" w:themeColor="text1"/>
              </w:rPr>
              <w:t>Relação e critérios para seleção dos processos a serem auditad</w:t>
            </w:r>
            <w:r>
              <w:rPr>
                <w:rFonts w:ascii="Arial" w:hAnsi="Arial" w:cs="Arial"/>
                <w:bCs/>
                <w:color w:val="000000" w:themeColor="text1"/>
              </w:rPr>
              <w:t>os</w:t>
            </w:r>
          </w:p>
        </w:tc>
      </w:tr>
      <w:tr w:rsidR="00974987" w:rsidRPr="00877B1F" w:rsidTr="00106B4D">
        <w:tc>
          <w:tcPr>
            <w:tcW w:w="868" w:type="dxa"/>
            <w:shd w:val="clear" w:color="auto" w:fill="auto"/>
          </w:tcPr>
          <w:p w:rsidR="00974987" w:rsidRPr="00566F2F" w:rsidRDefault="00974987"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974987" w:rsidRPr="00140F0E" w:rsidRDefault="00974987" w:rsidP="002E2BBB">
            <w:pPr>
              <w:spacing w:line="288" w:lineRule="auto"/>
              <w:ind w:left="17"/>
              <w:jc w:val="both"/>
              <w:rPr>
                <w:rFonts w:ascii="Arial" w:hAnsi="Arial" w:cs="Arial"/>
                <w:bCs/>
              </w:rPr>
            </w:pPr>
            <w:r w:rsidRPr="00140F0E">
              <w:rPr>
                <w:rFonts w:ascii="Arial" w:hAnsi="Arial" w:cs="Arial"/>
                <w:bCs/>
              </w:rPr>
              <w:t>Valida</w:t>
            </w:r>
            <w:r>
              <w:rPr>
                <w:rFonts w:ascii="Arial" w:hAnsi="Arial" w:cs="Arial"/>
                <w:bCs/>
              </w:rPr>
              <w:t>r</w:t>
            </w:r>
            <w:r w:rsidR="002E2BBB">
              <w:rPr>
                <w:rFonts w:ascii="Arial" w:hAnsi="Arial" w:cs="Arial"/>
                <w:bCs/>
              </w:rPr>
              <w:t xml:space="preserve"> com a Diretoria, com intermédio da Superintendência</w:t>
            </w:r>
            <w:r>
              <w:rPr>
                <w:rFonts w:ascii="Arial" w:hAnsi="Arial" w:cs="Arial"/>
                <w:bCs/>
              </w:rPr>
              <w:t xml:space="preserve"> o Plano Anual de Auditoria Interna – PAINT</w:t>
            </w:r>
            <w:r w:rsidRPr="00140F0E">
              <w:rPr>
                <w:rFonts w:ascii="Arial" w:hAnsi="Arial" w:cs="Arial"/>
                <w:bCs/>
              </w:rPr>
              <w:t>.</w:t>
            </w:r>
          </w:p>
        </w:tc>
        <w:tc>
          <w:tcPr>
            <w:tcW w:w="1875" w:type="dxa"/>
            <w:gridSpan w:val="2"/>
            <w:shd w:val="clear" w:color="auto" w:fill="auto"/>
          </w:tcPr>
          <w:p w:rsidR="00974987" w:rsidRPr="00140F0E" w:rsidRDefault="00974987" w:rsidP="00FC7E60">
            <w:pPr>
              <w:spacing w:line="288" w:lineRule="auto"/>
              <w:jc w:val="center"/>
              <w:rPr>
                <w:rFonts w:ascii="Arial" w:hAnsi="Arial" w:cs="Arial"/>
                <w:bCs/>
              </w:rPr>
            </w:pPr>
            <w:r>
              <w:rPr>
                <w:rFonts w:ascii="Arial" w:hAnsi="Arial" w:cs="Arial"/>
                <w:bCs/>
              </w:rPr>
              <w:t>Chefe de Auditoria</w:t>
            </w:r>
          </w:p>
        </w:tc>
        <w:tc>
          <w:tcPr>
            <w:tcW w:w="2875" w:type="dxa"/>
            <w:shd w:val="clear" w:color="auto" w:fill="auto"/>
          </w:tcPr>
          <w:p w:rsidR="00974987" w:rsidRPr="00140F0E" w:rsidRDefault="00974987" w:rsidP="00106B4D">
            <w:pPr>
              <w:spacing w:line="288" w:lineRule="auto"/>
              <w:ind w:left="322" w:hanging="350"/>
              <w:jc w:val="both"/>
              <w:rPr>
                <w:rFonts w:ascii="Arial" w:hAnsi="Arial" w:cs="Arial"/>
                <w:bCs/>
              </w:rPr>
            </w:pPr>
          </w:p>
        </w:tc>
      </w:tr>
    </w:tbl>
    <w:p w:rsidR="002E2BBB" w:rsidRDefault="002E2BBB">
      <w:pPr>
        <w:rPr>
          <w:rFonts w:ascii="Arial" w:eastAsia="Times New Roman" w:hAnsi="Arial" w:cs="Arial"/>
          <w:b/>
          <w:bCs/>
          <w:sz w:val="24"/>
          <w:szCs w:val="16"/>
          <w:lang w:eastAsia="pt-BR"/>
        </w:rPr>
      </w:pPr>
    </w:p>
    <w:p w:rsidR="00E56934" w:rsidRDefault="00E56934" w:rsidP="00E56934">
      <w:pPr>
        <w:pStyle w:val="Corpodetexto"/>
        <w:numPr>
          <w:ilvl w:val="1"/>
          <w:numId w:val="2"/>
        </w:numPr>
        <w:spacing w:before="200" w:after="200" w:line="288" w:lineRule="auto"/>
        <w:outlineLvl w:val="0"/>
        <w:rPr>
          <w:sz w:val="24"/>
        </w:rPr>
      </w:pPr>
      <w:r>
        <w:rPr>
          <w:sz w:val="24"/>
        </w:rPr>
        <w:t>Prestação de Contas Anual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08"/>
        <w:gridCol w:w="3694"/>
        <w:gridCol w:w="1863"/>
        <w:gridCol w:w="12"/>
        <w:gridCol w:w="2875"/>
      </w:tblGrid>
      <w:tr w:rsidR="00B21D2B" w:rsidRPr="00233CBC" w:rsidTr="00106B4D">
        <w:trPr>
          <w:trHeight w:val="387"/>
        </w:trPr>
        <w:tc>
          <w:tcPr>
            <w:tcW w:w="1276" w:type="dxa"/>
            <w:gridSpan w:val="2"/>
            <w:vMerge w:val="restart"/>
            <w:shd w:val="clear" w:color="auto" w:fill="auto"/>
          </w:tcPr>
          <w:p w:rsidR="00B21D2B" w:rsidRPr="00233CBC" w:rsidRDefault="00000085" w:rsidP="00106B4D">
            <w:pPr>
              <w:spacing w:line="288" w:lineRule="auto"/>
              <w:ind w:left="322" w:hanging="350"/>
              <w:jc w:val="both"/>
              <w:rPr>
                <w:rFonts w:ascii="Arial" w:hAnsi="Arial" w:cs="Arial"/>
                <w:b/>
                <w:bCs/>
              </w:rPr>
            </w:pPr>
            <w:r>
              <w:rPr>
                <w:rFonts w:ascii="Arial" w:hAnsi="Arial" w:cs="Arial"/>
                <w:b/>
                <w:bCs/>
              </w:rPr>
              <w:br w:type="page"/>
            </w:r>
            <w:r w:rsidR="00B21D2B" w:rsidRPr="00233CBC">
              <w:rPr>
                <w:rFonts w:ascii="Arial" w:hAnsi="Arial" w:cs="Arial"/>
                <w:b/>
                <w:bCs/>
              </w:rPr>
              <w:t>CÓDIGO:</w:t>
            </w:r>
          </w:p>
          <w:p w:rsidR="00B21D2B" w:rsidRPr="00233CBC" w:rsidRDefault="00B21D2B" w:rsidP="00106B4D">
            <w:pPr>
              <w:spacing w:line="288" w:lineRule="auto"/>
              <w:ind w:left="322" w:hanging="350"/>
              <w:jc w:val="both"/>
              <w:rPr>
                <w:rFonts w:ascii="Arial" w:hAnsi="Arial" w:cs="Arial"/>
                <w:bCs/>
              </w:rPr>
            </w:pPr>
          </w:p>
        </w:tc>
        <w:tc>
          <w:tcPr>
            <w:tcW w:w="8444" w:type="dxa"/>
            <w:gridSpan w:val="4"/>
            <w:shd w:val="clear" w:color="auto" w:fill="C6D9F1" w:themeFill="text2" w:themeFillTint="33"/>
          </w:tcPr>
          <w:p w:rsidR="00B21D2B" w:rsidRPr="00233CBC" w:rsidRDefault="00B21D2B" w:rsidP="00106B4D">
            <w:pPr>
              <w:spacing w:line="288" w:lineRule="auto"/>
              <w:ind w:left="322" w:hanging="350"/>
              <w:jc w:val="both"/>
              <w:rPr>
                <w:rFonts w:ascii="Arial" w:hAnsi="Arial" w:cs="Arial"/>
                <w:bCs/>
              </w:rPr>
            </w:pPr>
            <w:r w:rsidRPr="00233CBC">
              <w:rPr>
                <w:rFonts w:ascii="Arial" w:hAnsi="Arial" w:cs="Arial"/>
                <w:b/>
                <w:bCs/>
              </w:rPr>
              <w:t>PROCESSO</w:t>
            </w:r>
            <w:r>
              <w:rPr>
                <w:rFonts w:ascii="Arial" w:hAnsi="Arial" w:cs="Arial"/>
                <w:bCs/>
              </w:rPr>
              <w:t xml:space="preserve">: </w:t>
            </w:r>
            <w:r w:rsidR="00B16F10">
              <w:rPr>
                <w:rFonts w:ascii="Arial" w:hAnsi="Arial" w:cs="Arial"/>
                <w:bCs/>
              </w:rPr>
              <w:t>Gestão de Auditorias Internas</w:t>
            </w:r>
          </w:p>
        </w:tc>
      </w:tr>
      <w:tr w:rsidR="00B21D2B" w:rsidRPr="00233CBC" w:rsidTr="00106B4D">
        <w:trPr>
          <w:trHeight w:val="407"/>
        </w:trPr>
        <w:tc>
          <w:tcPr>
            <w:tcW w:w="1276" w:type="dxa"/>
            <w:gridSpan w:val="2"/>
            <w:vMerge/>
            <w:shd w:val="clear" w:color="auto" w:fill="auto"/>
          </w:tcPr>
          <w:p w:rsidR="00B21D2B" w:rsidRPr="00233CBC" w:rsidRDefault="00B21D2B" w:rsidP="00106B4D">
            <w:pPr>
              <w:spacing w:line="288" w:lineRule="auto"/>
              <w:ind w:left="322" w:hanging="350"/>
              <w:jc w:val="both"/>
              <w:rPr>
                <w:rFonts w:ascii="Arial" w:hAnsi="Arial" w:cs="Arial"/>
                <w:bCs/>
              </w:rPr>
            </w:pPr>
          </w:p>
        </w:tc>
        <w:tc>
          <w:tcPr>
            <w:tcW w:w="8444" w:type="dxa"/>
            <w:gridSpan w:val="4"/>
            <w:shd w:val="clear" w:color="auto" w:fill="C6D9F1" w:themeFill="text2" w:themeFillTint="33"/>
          </w:tcPr>
          <w:p w:rsidR="00B21D2B" w:rsidRPr="00233CBC" w:rsidRDefault="00B21D2B" w:rsidP="00106B4D">
            <w:pPr>
              <w:spacing w:line="288" w:lineRule="auto"/>
              <w:ind w:left="322" w:hanging="350"/>
              <w:jc w:val="both"/>
              <w:rPr>
                <w:rFonts w:ascii="Arial" w:hAnsi="Arial" w:cs="Arial"/>
                <w:bCs/>
              </w:rPr>
            </w:pPr>
            <w:r w:rsidRPr="00233CBC">
              <w:rPr>
                <w:rFonts w:ascii="Arial" w:hAnsi="Arial" w:cs="Arial"/>
                <w:b/>
                <w:bCs/>
              </w:rPr>
              <w:t>SUBPROCESSO</w:t>
            </w:r>
            <w:r>
              <w:rPr>
                <w:rFonts w:ascii="Arial" w:hAnsi="Arial" w:cs="Arial"/>
                <w:bCs/>
              </w:rPr>
              <w:t xml:space="preserve">: </w:t>
            </w:r>
            <w:r w:rsidR="00B16F10">
              <w:rPr>
                <w:rFonts w:ascii="Arial" w:hAnsi="Arial" w:cs="Arial"/>
                <w:bCs/>
              </w:rPr>
              <w:t>Análise de Prestação de Contas Anual dos Conselhos Regionais</w:t>
            </w:r>
          </w:p>
        </w:tc>
      </w:tr>
      <w:tr w:rsidR="00B21D2B" w:rsidRPr="00233CBC" w:rsidTr="00106B4D">
        <w:trPr>
          <w:trHeight w:val="341"/>
        </w:trPr>
        <w:tc>
          <w:tcPr>
            <w:tcW w:w="4970" w:type="dxa"/>
            <w:gridSpan w:val="3"/>
            <w:shd w:val="clear" w:color="auto" w:fill="auto"/>
          </w:tcPr>
          <w:p w:rsidR="00B21D2B" w:rsidRPr="00233CBC" w:rsidRDefault="00B21D2B" w:rsidP="00106B4D">
            <w:pPr>
              <w:spacing w:line="288" w:lineRule="auto"/>
              <w:ind w:left="322" w:hanging="350"/>
              <w:jc w:val="center"/>
              <w:rPr>
                <w:rFonts w:ascii="Arial" w:hAnsi="Arial" w:cs="Arial"/>
                <w:b/>
                <w:bCs/>
              </w:rPr>
            </w:pPr>
            <w:r w:rsidRPr="00233CBC">
              <w:rPr>
                <w:rFonts w:ascii="Arial" w:hAnsi="Arial" w:cs="Arial"/>
                <w:b/>
                <w:bCs/>
              </w:rPr>
              <w:t>Atividades</w:t>
            </w:r>
          </w:p>
        </w:tc>
        <w:tc>
          <w:tcPr>
            <w:tcW w:w="1863" w:type="dxa"/>
            <w:shd w:val="clear" w:color="auto" w:fill="auto"/>
          </w:tcPr>
          <w:p w:rsidR="00B21D2B" w:rsidRPr="00B42E26" w:rsidRDefault="00B21D2B" w:rsidP="00106B4D">
            <w:pPr>
              <w:spacing w:line="288" w:lineRule="auto"/>
              <w:ind w:left="322" w:hanging="350"/>
              <w:jc w:val="center"/>
              <w:rPr>
                <w:rFonts w:ascii="Arial" w:hAnsi="Arial" w:cs="Arial"/>
                <w:b/>
                <w:bCs/>
                <w:sz w:val="20"/>
                <w:szCs w:val="20"/>
              </w:rPr>
            </w:pPr>
            <w:r w:rsidRPr="00FD379C">
              <w:rPr>
                <w:rFonts w:ascii="Arial" w:hAnsi="Arial" w:cs="Arial"/>
                <w:b/>
                <w:bCs/>
              </w:rPr>
              <w:t>Executor</w:t>
            </w:r>
          </w:p>
        </w:tc>
        <w:tc>
          <w:tcPr>
            <w:tcW w:w="2887" w:type="dxa"/>
            <w:gridSpan w:val="2"/>
            <w:shd w:val="clear" w:color="auto" w:fill="auto"/>
          </w:tcPr>
          <w:p w:rsidR="00B21D2B" w:rsidRPr="00233CBC" w:rsidRDefault="00B21D2B" w:rsidP="00106B4D">
            <w:pPr>
              <w:spacing w:line="288" w:lineRule="auto"/>
              <w:ind w:left="322" w:hanging="350"/>
              <w:jc w:val="center"/>
              <w:rPr>
                <w:rFonts w:ascii="Arial" w:hAnsi="Arial" w:cs="Arial"/>
                <w:b/>
                <w:bCs/>
              </w:rPr>
            </w:pPr>
            <w:r w:rsidRPr="00233CBC">
              <w:rPr>
                <w:rFonts w:ascii="Arial" w:hAnsi="Arial" w:cs="Arial"/>
                <w:b/>
                <w:bCs/>
              </w:rPr>
              <w:t>Regras de Negócio</w:t>
            </w:r>
          </w:p>
        </w:tc>
      </w:tr>
      <w:tr w:rsidR="00000085" w:rsidRPr="00877B1F" w:rsidTr="00106B4D">
        <w:tc>
          <w:tcPr>
            <w:tcW w:w="868" w:type="dxa"/>
            <w:shd w:val="clear" w:color="auto" w:fill="auto"/>
          </w:tcPr>
          <w:p w:rsidR="00000085" w:rsidRPr="00B1321A" w:rsidRDefault="00000085"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000085" w:rsidRPr="007428F5" w:rsidRDefault="00F16125" w:rsidP="002E2BBB">
            <w:pPr>
              <w:spacing w:line="288" w:lineRule="auto"/>
              <w:ind w:left="17"/>
              <w:jc w:val="both"/>
              <w:rPr>
                <w:rFonts w:ascii="Arial" w:hAnsi="Arial" w:cs="Arial"/>
                <w:bCs/>
              </w:rPr>
            </w:pPr>
            <w:r>
              <w:rPr>
                <w:rFonts w:ascii="Arial" w:hAnsi="Arial" w:cs="Arial"/>
                <w:bCs/>
              </w:rPr>
              <w:t>De acordo com o Cronograma Anual de Atividades</w:t>
            </w:r>
            <w:r w:rsidR="002E2BBB">
              <w:rPr>
                <w:rFonts w:ascii="Arial" w:hAnsi="Arial" w:cs="Arial"/>
                <w:bCs/>
              </w:rPr>
              <w:t xml:space="preserve"> e os prazos determinados na Resolução 219/2019</w:t>
            </w:r>
            <w:r>
              <w:rPr>
                <w:rFonts w:ascii="Arial" w:hAnsi="Arial" w:cs="Arial"/>
                <w:bCs/>
              </w:rPr>
              <w:t xml:space="preserve"> </w:t>
            </w:r>
            <w:r w:rsidR="0039389A">
              <w:rPr>
                <w:rFonts w:ascii="Arial" w:hAnsi="Arial" w:cs="Arial"/>
                <w:bCs/>
              </w:rPr>
              <w:t>envia O</w:t>
            </w:r>
            <w:r w:rsidR="0039389A" w:rsidRPr="0039389A">
              <w:rPr>
                <w:rFonts w:ascii="Arial" w:hAnsi="Arial" w:cs="Arial"/>
                <w:bCs/>
              </w:rPr>
              <w:t xml:space="preserve">fício </w:t>
            </w:r>
            <w:r w:rsidR="002E2BBB">
              <w:rPr>
                <w:rFonts w:ascii="Arial" w:hAnsi="Arial" w:cs="Arial"/>
                <w:bCs/>
              </w:rPr>
              <w:t>C</w:t>
            </w:r>
            <w:r w:rsidR="0039389A" w:rsidRPr="0039389A">
              <w:rPr>
                <w:rFonts w:ascii="Arial" w:hAnsi="Arial" w:cs="Arial"/>
                <w:bCs/>
              </w:rPr>
              <w:t>ircular a todos os conselhos regionais com o propósito de reforçar o prazo de en</w:t>
            </w:r>
            <w:r>
              <w:rPr>
                <w:rFonts w:ascii="Arial" w:hAnsi="Arial" w:cs="Arial"/>
                <w:bCs/>
              </w:rPr>
              <w:t>vio da documentação necessária</w:t>
            </w:r>
            <w:r w:rsidR="002E2BBB">
              <w:rPr>
                <w:rFonts w:ascii="Arial" w:hAnsi="Arial" w:cs="Arial"/>
                <w:bCs/>
              </w:rPr>
              <w:t xml:space="preserve"> até 31 de março do ano subsequente ao ano de competência da prestação de contas.</w:t>
            </w:r>
          </w:p>
        </w:tc>
        <w:tc>
          <w:tcPr>
            <w:tcW w:w="1875" w:type="dxa"/>
            <w:gridSpan w:val="2"/>
            <w:shd w:val="clear" w:color="auto" w:fill="auto"/>
          </w:tcPr>
          <w:p w:rsidR="00000085" w:rsidRPr="007428F5" w:rsidRDefault="0039389A" w:rsidP="0039389A">
            <w:pPr>
              <w:spacing w:line="288" w:lineRule="auto"/>
              <w:ind w:left="25" w:hanging="13"/>
              <w:jc w:val="center"/>
              <w:rPr>
                <w:rFonts w:ascii="Arial" w:hAnsi="Arial" w:cs="Arial"/>
                <w:bCs/>
              </w:rPr>
            </w:pPr>
            <w:r>
              <w:rPr>
                <w:rFonts w:ascii="Arial" w:hAnsi="Arial" w:cs="Arial"/>
                <w:bCs/>
              </w:rPr>
              <w:t>Superintendente</w:t>
            </w:r>
          </w:p>
        </w:tc>
        <w:tc>
          <w:tcPr>
            <w:tcW w:w="2875" w:type="dxa"/>
            <w:shd w:val="clear" w:color="auto" w:fill="auto"/>
          </w:tcPr>
          <w:p w:rsidR="00000085" w:rsidRPr="007428F5" w:rsidRDefault="00F16125" w:rsidP="00106B4D">
            <w:pPr>
              <w:spacing w:line="288" w:lineRule="auto"/>
              <w:jc w:val="both"/>
              <w:rPr>
                <w:rFonts w:ascii="Arial" w:hAnsi="Arial" w:cs="Arial"/>
                <w:bCs/>
              </w:rPr>
            </w:pPr>
            <w:r>
              <w:rPr>
                <w:rFonts w:ascii="Arial" w:hAnsi="Arial" w:cs="Arial"/>
                <w:bCs/>
              </w:rPr>
              <w:t xml:space="preserve">- </w:t>
            </w:r>
            <w:r w:rsidR="0039389A" w:rsidRPr="0039389A">
              <w:rPr>
                <w:rFonts w:ascii="Arial" w:hAnsi="Arial" w:cs="Arial"/>
                <w:bCs/>
              </w:rPr>
              <w:t>Ofício Comunicação</w:t>
            </w:r>
          </w:p>
        </w:tc>
      </w:tr>
      <w:tr w:rsidR="00000085" w:rsidRPr="00877B1F" w:rsidTr="00106B4D">
        <w:tc>
          <w:tcPr>
            <w:tcW w:w="868" w:type="dxa"/>
            <w:shd w:val="clear" w:color="auto" w:fill="auto"/>
          </w:tcPr>
          <w:p w:rsidR="00000085" w:rsidRPr="00B1321A" w:rsidRDefault="00000085"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000085" w:rsidRPr="002073F7" w:rsidRDefault="0039389A" w:rsidP="00106B4D">
            <w:pPr>
              <w:spacing w:line="288" w:lineRule="auto"/>
              <w:ind w:left="17"/>
              <w:jc w:val="both"/>
              <w:rPr>
                <w:rFonts w:ascii="Arial" w:hAnsi="Arial" w:cs="Arial"/>
                <w:bCs/>
              </w:rPr>
            </w:pPr>
            <w:r>
              <w:rPr>
                <w:rFonts w:ascii="Arial" w:hAnsi="Arial" w:cs="Arial"/>
                <w:bCs/>
              </w:rPr>
              <w:t xml:space="preserve">Recebe os processos dos </w:t>
            </w:r>
            <w:proofErr w:type="spellStart"/>
            <w:r>
              <w:rPr>
                <w:rFonts w:ascii="Arial" w:hAnsi="Arial" w:cs="Arial"/>
                <w:bCs/>
              </w:rPr>
              <w:t>CRO´s</w:t>
            </w:r>
            <w:proofErr w:type="spellEnd"/>
            <w:r w:rsidR="002E2BBB">
              <w:rPr>
                <w:rFonts w:ascii="Arial" w:hAnsi="Arial" w:cs="Arial"/>
                <w:bCs/>
              </w:rPr>
              <w:t>,</w:t>
            </w:r>
            <w:r>
              <w:rPr>
                <w:rFonts w:ascii="Arial" w:hAnsi="Arial" w:cs="Arial"/>
                <w:bCs/>
              </w:rPr>
              <w:t xml:space="preserve"> protocolados</w:t>
            </w:r>
            <w:r w:rsidR="002E2BBB">
              <w:rPr>
                <w:rFonts w:ascii="Arial" w:hAnsi="Arial" w:cs="Arial"/>
                <w:bCs/>
              </w:rPr>
              <w:t xml:space="preserve"> no CFO.</w:t>
            </w:r>
          </w:p>
        </w:tc>
        <w:tc>
          <w:tcPr>
            <w:tcW w:w="1875" w:type="dxa"/>
            <w:gridSpan w:val="2"/>
            <w:shd w:val="clear" w:color="auto" w:fill="auto"/>
          </w:tcPr>
          <w:p w:rsidR="00000085" w:rsidRPr="002073F7" w:rsidRDefault="0039389A" w:rsidP="00106B4D">
            <w:pPr>
              <w:spacing w:line="288" w:lineRule="auto"/>
              <w:ind w:left="322" w:hanging="350"/>
              <w:jc w:val="center"/>
              <w:rPr>
                <w:rFonts w:ascii="Arial" w:hAnsi="Arial" w:cs="Arial"/>
                <w:bCs/>
              </w:rPr>
            </w:pPr>
            <w:r>
              <w:rPr>
                <w:rFonts w:ascii="Arial" w:hAnsi="Arial" w:cs="Arial"/>
                <w:bCs/>
              </w:rPr>
              <w:t>Superintendente</w:t>
            </w:r>
          </w:p>
        </w:tc>
        <w:tc>
          <w:tcPr>
            <w:tcW w:w="2875" w:type="dxa"/>
            <w:shd w:val="clear" w:color="auto" w:fill="auto"/>
          </w:tcPr>
          <w:p w:rsidR="00000085" w:rsidRPr="00877B1F" w:rsidRDefault="00000085" w:rsidP="00106B4D">
            <w:pPr>
              <w:spacing w:line="288" w:lineRule="auto"/>
              <w:ind w:left="-28"/>
              <w:jc w:val="both"/>
              <w:rPr>
                <w:bCs/>
                <w:color w:val="000000" w:themeColor="text1"/>
              </w:rPr>
            </w:pPr>
          </w:p>
        </w:tc>
      </w:tr>
      <w:tr w:rsidR="0039389A" w:rsidRPr="00877B1F" w:rsidTr="00106B4D">
        <w:tc>
          <w:tcPr>
            <w:tcW w:w="868" w:type="dxa"/>
            <w:shd w:val="clear" w:color="auto" w:fill="auto"/>
          </w:tcPr>
          <w:p w:rsidR="0039389A" w:rsidRDefault="0039389A"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39389A" w:rsidRPr="007428F5" w:rsidRDefault="0039389A" w:rsidP="00106B4D">
            <w:pPr>
              <w:spacing w:line="288" w:lineRule="auto"/>
              <w:ind w:left="17"/>
              <w:jc w:val="both"/>
              <w:rPr>
                <w:rFonts w:ascii="Arial" w:hAnsi="Arial" w:cs="Arial"/>
                <w:bCs/>
              </w:rPr>
            </w:pPr>
            <w:r>
              <w:rPr>
                <w:rFonts w:ascii="Arial" w:hAnsi="Arial" w:cs="Arial"/>
                <w:bCs/>
              </w:rPr>
              <w:t xml:space="preserve">Vencido o prazo de envio da documentação e identificada </w:t>
            </w:r>
            <w:r w:rsidR="002E2BBB">
              <w:rPr>
                <w:rFonts w:ascii="Arial" w:hAnsi="Arial" w:cs="Arial"/>
                <w:bCs/>
              </w:rPr>
              <w:t>à</w:t>
            </w:r>
            <w:r>
              <w:rPr>
                <w:rFonts w:ascii="Arial" w:hAnsi="Arial" w:cs="Arial"/>
                <w:bCs/>
              </w:rPr>
              <w:t xml:space="preserve"> ausência de envio pelos </w:t>
            </w:r>
            <w:proofErr w:type="spellStart"/>
            <w:r>
              <w:rPr>
                <w:rFonts w:ascii="Arial" w:hAnsi="Arial" w:cs="Arial"/>
                <w:bCs/>
              </w:rPr>
              <w:t>CRO´s</w:t>
            </w:r>
            <w:proofErr w:type="spellEnd"/>
            <w:r>
              <w:rPr>
                <w:rFonts w:ascii="Arial" w:hAnsi="Arial" w:cs="Arial"/>
                <w:bCs/>
              </w:rPr>
              <w:t xml:space="preserve"> reitera </w:t>
            </w:r>
            <w:r w:rsidRPr="0039389A">
              <w:rPr>
                <w:rFonts w:ascii="Arial" w:hAnsi="Arial" w:cs="Arial"/>
                <w:bCs/>
              </w:rPr>
              <w:t>para o Conselho Regional, com o prazo de 10 dias corridos para resposta</w:t>
            </w:r>
            <w:r w:rsidR="002E2BBB">
              <w:rPr>
                <w:rFonts w:ascii="Arial" w:hAnsi="Arial" w:cs="Arial"/>
                <w:bCs/>
              </w:rPr>
              <w:t>.</w:t>
            </w:r>
          </w:p>
        </w:tc>
        <w:tc>
          <w:tcPr>
            <w:tcW w:w="1875" w:type="dxa"/>
            <w:gridSpan w:val="2"/>
            <w:shd w:val="clear" w:color="auto" w:fill="auto"/>
          </w:tcPr>
          <w:p w:rsidR="0039389A" w:rsidRPr="007428F5" w:rsidRDefault="002E2BBB" w:rsidP="00106B4D">
            <w:pPr>
              <w:spacing w:line="288" w:lineRule="auto"/>
              <w:ind w:left="25" w:hanging="13"/>
              <w:jc w:val="center"/>
              <w:rPr>
                <w:rFonts w:ascii="Arial" w:hAnsi="Arial" w:cs="Arial"/>
                <w:bCs/>
              </w:rPr>
            </w:pPr>
            <w:r>
              <w:rPr>
                <w:rFonts w:ascii="Arial" w:hAnsi="Arial" w:cs="Arial"/>
                <w:bCs/>
              </w:rPr>
              <w:t>Chefe de Auditoria e Superintendente</w:t>
            </w:r>
          </w:p>
        </w:tc>
        <w:tc>
          <w:tcPr>
            <w:tcW w:w="2875" w:type="dxa"/>
            <w:shd w:val="clear" w:color="auto" w:fill="auto"/>
          </w:tcPr>
          <w:p w:rsidR="0039389A" w:rsidRPr="007428F5" w:rsidRDefault="00F16125" w:rsidP="00106B4D">
            <w:pPr>
              <w:spacing w:line="288" w:lineRule="auto"/>
              <w:jc w:val="both"/>
              <w:rPr>
                <w:rFonts w:ascii="Arial" w:hAnsi="Arial" w:cs="Arial"/>
                <w:bCs/>
              </w:rPr>
            </w:pPr>
            <w:r>
              <w:rPr>
                <w:rFonts w:ascii="Arial" w:hAnsi="Arial" w:cs="Arial"/>
                <w:bCs/>
              </w:rPr>
              <w:t xml:space="preserve">- </w:t>
            </w:r>
            <w:r w:rsidR="00B16F10" w:rsidRPr="00B16F10">
              <w:rPr>
                <w:rFonts w:ascii="Arial" w:hAnsi="Arial" w:cs="Arial"/>
                <w:bCs/>
              </w:rPr>
              <w:t>Ofício Pendências</w:t>
            </w:r>
          </w:p>
        </w:tc>
      </w:tr>
      <w:tr w:rsidR="0039389A" w:rsidRPr="00877B1F" w:rsidTr="00106B4D">
        <w:tc>
          <w:tcPr>
            <w:tcW w:w="868" w:type="dxa"/>
            <w:shd w:val="clear" w:color="auto" w:fill="auto"/>
          </w:tcPr>
          <w:p w:rsidR="0039389A" w:rsidRDefault="0039389A"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39389A" w:rsidRPr="007428F5" w:rsidRDefault="0039389A" w:rsidP="00106B4D">
            <w:pPr>
              <w:spacing w:line="288" w:lineRule="auto"/>
              <w:ind w:left="17"/>
              <w:jc w:val="both"/>
              <w:rPr>
                <w:rFonts w:ascii="Arial" w:hAnsi="Arial" w:cs="Arial"/>
                <w:bCs/>
              </w:rPr>
            </w:pPr>
            <w:r>
              <w:rPr>
                <w:rFonts w:ascii="Arial" w:hAnsi="Arial" w:cs="Arial"/>
                <w:bCs/>
              </w:rPr>
              <w:t>Envia os processos</w:t>
            </w:r>
            <w:r w:rsidR="00B16F10">
              <w:rPr>
                <w:rFonts w:ascii="Arial" w:hAnsi="Arial" w:cs="Arial"/>
                <w:bCs/>
              </w:rPr>
              <w:t xml:space="preserve"> recebidos</w:t>
            </w:r>
            <w:r>
              <w:rPr>
                <w:rFonts w:ascii="Arial" w:hAnsi="Arial" w:cs="Arial"/>
                <w:bCs/>
              </w:rPr>
              <w:t xml:space="preserve"> ao Setor de Auditorias para análise</w:t>
            </w:r>
            <w:r w:rsidR="002E2BBB">
              <w:rPr>
                <w:rFonts w:ascii="Arial" w:hAnsi="Arial" w:cs="Arial"/>
                <w:bCs/>
              </w:rPr>
              <w:t>.</w:t>
            </w:r>
          </w:p>
        </w:tc>
        <w:tc>
          <w:tcPr>
            <w:tcW w:w="1875" w:type="dxa"/>
            <w:gridSpan w:val="2"/>
            <w:shd w:val="clear" w:color="auto" w:fill="auto"/>
          </w:tcPr>
          <w:p w:rsidR="0039389A" w:rsidRPr="007428F5" w:rsidRDefault="0039389A" w:rsidP="00106B4D">
            <w:pPr>
              <w:spacing w:line="288" w:lineRule="auto"/>
              <w:ind w:left="25" w:hanging="13"/>
              <w:jc w:val="center"/>
              <w:rPr>
                <w:rFonts w:ascii="Arial" w:hAnsi="Arial" w:cs="Arial"/>
                <w:bCs/>
              </w:rPr>
            </w:pPr>
            <w:r>
              <w:rPr>
                <w:rFonts w:ascii="Arial" w:hAnsi="Arial" w:cs="Arial"/>
                <w:bCs/>
              </w:rPr>
              <w:t>Superintendente</w:t>
            </w:r>
          </w:p>
        </w:tc>
        <w:tc>
          <w:tcPr>
            <w:tcW w:w="2875" w:type="dxa"/>
            <w:shd w:val="clear" w:color="auto" w:fill="auto"/>
          </w:tcPr>
          <w:p w:rsidR="0039389A" w:rsidRPr="007428F5" w:rsidRDefault="0039389A" w:rsidP="00106B4D">
            <w:pPr>
              <w:spacing w:line="288" w:lineRule="auto"/>
              <w:jc w:val="both"/>
              <w:rPr>
                <w:rFonts w:ascii="Arial" w:hAnsi="Arial" w:cs="Arial"/>
                <w:bCs/>
              </w:rPr>
            </w:pPr>
          </w:p>
        </w:tc>
      </w:tr>
      <w:tr w:rsidR="0039389A" w:rsidRPr="00877B1F" w:rsidTr="00106B4D">
        <w:tc>
          <w:tcPr>
            <w:tcW w:w="868" w:type="dxa"/>
            <w:shd w:val="clear" w:color="auto" w:fill="auto"/>
          </w:tcPr>
          <w:p w:rsidR="0039389A" w:rsidRDefault="0039389A"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39389A" w:rsidRPr="002073F7" w:rsidRDefault="0039389A" w:rsidP="00106B4D">
            <w:pPr>
              <w:spacing w:line="288" w:lineRule="auto"/>
              <w:ind w:left="17"/>
              <w:jc w:val="both"/>
              <w:rPr>
                <w:rFonts w:ascii="Arial" w:hAnsi="Arial" w:cs="Arial"/>
                <w:bCs/>
              </w:rPr>
            </w:pPr>
            <w:r>
              <w:rPr>
                <w:rFonts w:ascii="Arial" w:hAnsi="Arial" w:cs="Arial"/>
              </w:rPr>
              <w:t>Efetua um exame de admissibilidade nos documentos iniciais recebidos pelo Conselho Regional</w:t>
            </w:r>
            <w:r w:rsidR="002E2BBB">
              <w:rPr>
                <w:rFonts w:ascii="Arial" w:hAnsi="Arial" w:cs="Arial"/>
              </w:rPr>
              <w:t>.</w:t>
            </w:r>
          </w:p>
        </w:tc>
        <w:tc>
          <w:tcPr>
            <w:tcW w:w="1875" w:type="dxa"/>
            <w:gridSpan w:val="2"/>
            <w:shd w:val="clear" w:color="auto" w:fill="auto"/>
          </w:tcPr>
          <w:p w:rsidR="0039389A" w:rsidRPr="002073F7" w:rsidRDefault="0039389A" w:rsidP="0039389A">
            <w:pPr>
              <w:spacing w:line="288" w:lineRule="auto"/>
              <w:ind w:left="-28"/>
              <w:jc w:val="center"/>
              <w:rPr>
                <w:rFonts w:ascii="Arial" w:hAnsi="Arial" w:cs="Arial"/>
                <w:bCs/>
              </w:rPr>
            </w:pPr>
            <w:r>
              <w:rPr>
                <w:rFonts w:ascii="Arial" w:hAnsi="Arial" w:cs="Arial"/>
                <w:bCs/>
              </w:rPr>
              <w:t>Chefe de Auditoria</w:t>
            </w:r>
          </w:p>
        </w:tc>
        <w:tc>
          <w:tcPr>
            <w:tcW w:w="2875" w:type="dxa"/>
            <w:shd w:val="clear" w:color="auto" w:fill="auto"/>
          </w:tcPr>
          <w:p w:rsidR="00F16125" w:rsidRDefault="002E2BBB" w:rsidP="00F16125">
            <w:pPr>
              <w:spacing w:after="0" w:line="288" w:lineRule="auto"/>
              <w:jc w:val="both"/>
              <w:rPr>
                <w:rFonts w:ascii="Arial" w:hAnsi="Arial" w:cs="Arial"/>
                <w:bCs/>
              </w:rPr>
            </w:pPr>
            <w:r>
              <w:rPr>
                <w:rFonts w:ascii="Arial" w:hAnsi="Arial" w:cs="Arial"/>
                <w:bCs/>
              </w:rPr>
              <w:t>Peças obrigatórias consideradas na a</w:t>
            </w:r>
            <w:r w:rsidR="00F16125" w:rsidRPr="0039389A">
              <w:rPr>
                <w:rFonts w:ascii="Arial" w:hAnsi="Arial" w:cs="Arial"/>
                <w:bCs/>
              </w:rPr>
              <w:t>dmissibilidade</w:t>
            </w:r>
            <w:r w:rsidR="00F16125">
              <w:rPr>
                <w:rFonts w:ascii="Arial" w:hAnsi="Arial" w:cs="Arial"/>
                <w:bCs/>
              </w:rPr>
              <w:t xml:space="preserve"> das Prestações de Contas</w:t>
            </w:r>
            <w:r>
              <w:rPr>
                <w:rFonts w:ascii="Arial" w:hAnsi="Arial" w:cs="Arial"/>
                <w:bCs/>
              </w:rPr>
              <w:t>:</w:t>
            </w:r>
          </w:p>
          <w:p w:rsidR="002E2BBB" w:rsidRDefault="002E2BBB" w:rsidP="00F16125">
            <w:pPr>
              <w:spacing w:after="0" w:line="288" w:lineRule="auto"/>
              <w:jc w:val="both"/>
              <w:rPr>
                <w:rFonts w:ascii="Arial" w:hAnsi="Arial" w:cs="Arial"/>
                <w:bCs/>
              </w:rPr>
            </w:pPr>
          </w:p>
          <w:p w:rsidR="0039389A" w:rsidRPr="0039389A" w:rsidRDefault="0039389A" w:rsidP="00F16125">
            <w:pPr>
              <w:spacing w:after="0" w:line="288" w:lineRule="auto"/>
              <w:jc w:val="both"/>
              <w:rPr>
                <w:rFonts w:ascii="Arial" w:hAnsi="Arial" w:cs="Arial"/>
                <w:bCs/>
              </w:rPr>
            </w:pPr>
            <w:r>
              <w:rPr>
                <w:rFonts w:ascii="Arial" w:hAnsi="Arial" w:cs="Arial"/>
                <w:bCs/>
              </w:rPr>
              <w:t xml:space="preserve">- </w:t>
            </w:r>
            <w:r w:rsidRPr="0039389A">
              <w:rPr>
                <w:rFonts w:ascii="Arial" w:hAnsi="Arial" w:cs="Arial"/>
                <w:bCs/>
              </w:rPr>
              <w:t>Rol de responsáveis</w:t>
            </w:r>
            <w:r w:rsidR="008F0A8E">
              <w:rPr>
                <w:rFonts w:ascii="Arial" w:hAnsi="Arial" w:cs="Arial"/>
                <w:bCs/>
              </w:rPr>
              <w:t>;</w:t>
            </w:r>
          </w:p>
          <w:p w:rsidR="0039389A" w:rsidRPr="0039389A" w:rsidRDefault="0039389A" w:rsidP="0039389A">
            <w:pPr>
              <w:spacing w:after="0" w:line="288" w:lineRule="auto"/>
              <w:jc w:val="both"/>
              <w:rPr>
                <w:rFonts w:ascii="Arial" w:hAnsi="Arial" w:cs="Arial"/>
                <w:bCs/>
              </w:rPr>
            </w:pPr>
            <w:r>
              <w:rPr>
                <w:rFonts w:ascii="Arial" w:hAnsi="Arial" w:cs="Arial"/>
                <w:bCs/>
              </w:rPr>
              <w:t xml:space="preserve">- </w:t>
            </w:r>
            <w:r w:rsidRPr="0039389A">
              <w:rPr>
                <w:rFonts w:ascii="Arial" w:hAnsi="Arial" w:cs="Arial"/>
                <w:bCs/>
              </w:rPr>
              <w:t>Relatório de Gestão</w:t>
            </w:r>
            <w:r w:rsidR="008F0A8E">
              <w:rPr>
                <w:rFonts w:ascii="Arial" w:hAnsi="Arial" w:cs="Arial"/>
                <w:bCs/>
              </w:rPr>
              <w:t>;</w:t>
            </w:r>
          </w:p>
          <w:p w:rsidR="0039389A" w:rsidRPr="0039389A" w:rsidRDefault="0039389A" w:rsidP="0039389A">
            <w:pPr>
              <w:spacing w:after="0" w:line="288" w:lineRule="auto"/>
              <w:jc w:val="both"/>
              <w:rPr>
                <w:rFonts w:ascii="Arial" w:hAnsi="Arial" w:cs="Arial"/>
                <w:bCs/>
              </w:rPr>
            </w:pPr>
            <w:r>
              <w:rPr>
                <w:rFonts w:ascii="Arial" w:hAnsi="Arial" w:cs="Arial"/>
                <w:bCs/>
              </w:rPr>
              <w:t xml:space="preserve">- </w:t>
            </w:r>
            <w:r w:rsidRPr="0039389A">
              <w:rPr>
                <w:rFonts w:ascii="Arial" w:hAnsi="Arial" w:cs="Arial"/>
                <w:bCs/>
              </w:rPr>
              <w:t>Relatório e parecer de auditoria</w:t>
            </w:r>
            <w:r w:rsidR="008F0A8E">
              <w:rPr>
                <w:rFonts w:ascii="Arial" w:hAnsi="Arial" w:cs="Arial"/>
                <w:bCs/>
              </w:rPr>
              <w:t>;</w:t>
            </w:r>
          </w:p>
          <w:p w:rsidR="0039389A" w:rsidRPr="0039389A" w:rsidRDefault="0039389A" w:rsidP="0039389A">
            <w:pPr>
              <w:spacing w:after="0" w:line="288" w:lineRule="auto"/>
              <w:jc w:val="both"/>
              <w:rPr>
                <w:rFonts w:ascii="Arial" w:hAnsi="Arial" w:cs="Arial"/>
                <w:bCs/>
              </w:rPr>
            </w:pPr>
            <w:r>
              <w:rPr>
                <w:rFonts w:ascii="Arial" w:hAnsi="Arial" w:cs="Arial"/>
                <w:bCs/>
              </w:rPr>
              <w:t xml:space="preserve">- </w:t>
            </w:r>
            <w:r w:rsidRPr="0039389A">
              <w:rPr>
                <w:rFonts w:ascii="Arial" w:hAnsi="Arial" w:cs="Arial"/>
                <w:bCs/>
              </w:rPr>
              <w:t>Balanços e demonstrativos contábeis</w:t>
            </w:r>
            <w:r w:rsidR="008F0A8E">
              <w:rPr>
                <w:rFonts w:ascii="Arial" w:hAnsi="Arial" w:cs="Arial"/>
                <w:bCs/>
              </w:rPr>
              <w:t>;</w:t>
            </w:r>
          </w:p>
          <w:p w:rsidR="0039389A" w:rsidRPr="0039389A" w:rsidRDefault="0039389A" w:rsidP="0039389A">
            <w:pPr>
              <w:spacing w:after="0" w:line="288" w:lineRule="auto"/>
              <w:jc w:val="both"/>
              <w:rPr>
                <w:rFonts w:ascii="Arial" w:hAnsi="Arial" w:cs="Arial"/>
                <w:bCs/>
              </w:rPr>
            </w:pPr>
            <w:r>
              <w:rPr>
                <w:rFonts w:ascii="Arial" w:hAnsi="Arial" w:cs="Arial"/>
                <w:bCs/>
              </w:rPr>
              <w:t xml:space="preserve">- </w:t>
            </w:r>
            <w:r w:rsidR="008F0A8E">
              <w:rPr>
                <w:rFonts w:ascii="Arial" w:hAnsi="Arial" w:cs="Arial"/>
                <w:bCs/>
              </w:rPr>
              <w:t xml:space="preserve">Parecer da Comissão de </w:t>
            </w:r>
            <w:r w:rsidRPr="0039389A">
              <w:rPr>
                <w:rFonts w:ascii="Arial" w:hAnsi="Arial" w:cs="Arial"/>
                <w:bCs/>
              </w:rPr>
              <w:t>Tomada de Contas e/ou Controle Interno;</w:t>
            </w:r>
          </w:p>
          <w:p w:rsidR="0039389A" w:rsidRPr="0039389A" w:rsidRDefault="0039389A" w:rsidP="0039389A">
            <w:pPr>
              <w:spacing w:after="0" w:line="288" w:lineRule="auto"/>
              <w:jc w:val="both"/>
              <w:rPr>
                <w:rFonts w:ascii="Arial" w:hAnsi="Arial" w:cs="Arial"/>
                <w:bCs/>
              </w:rPr>
            </w:pPr>
            <w:r>
              <w:rPr>
                <w:rFonts w:ascii="Arial" w:hAnsi="Arial" w:cs="Arial"/>
                <w:bCs/>
              </w:rPr>
              <w:t xml:space="preserve">- </w:t>
            </w:r>
            <w:r w:rsidRPr="0039389A">
              <w:rPr>
                <w:rFonts w:ascii="Arial" w:hAnsi="Arial" w:cs="Arial"/>
                <w:bCs/>
              </w:rPr>
              <w:t xml:space="preserve">Declaração expressa da </w:t>
            </w:r>
            <w:r w:rsidR="008F0A8E">
              <w:rPr>
                <w:rFonts w:ascii="Arial" w:hAnsi="Arial" w:cs="Arial"/>
                <w:bCs/>
              </w:rPr>
              <w:t>respectiva Unidade de Pessoal;</w:t>
            </w:r>
          </w:p>
          <w:p w:rsidR="0039389A" w:rsidRPr="0039389A" w:rsidRDefault="0039389A" w:rsidP="0039389A">
            <w:pPr>
              <w:spacing w:after="0" w:line="288" w:lineRule="auto"/>
              <w:jc w:val="both"/>
              <w:rPr>
                <w:rFonts w:ascii="Arial" w:hAnsi="Arial" w:cs="Arial"/>
                <w:bCs/>
              </w:rPr>
            </w:pPr>
            <w:r>
              <w:rPr>
                <w:rFonts w:ascii="Arial" w:hAnsi="Arial" w:cs="Arial"/>
                <w:bCs/>
              </w:rPr>
              <w:t xml:space="preserve">- </w:t>
            </w:r>
            <w:r w:rsidRPr="0039389A">
              <w:rPr>
                <w:rFonts w:ascii="Arial" w:hAnsi="Arial" w:cs="Arial"/>
                <w:bCs/>
              </w:rPr>
              <w:t>Esclarecimentos do responsável quanto ao eventual déficit</w:t>
            </w:r>
            <w:r w:rsidR="008F0A8E">
              <w:rPr>
                <w:rFonts w:ascii="Arial" w:hAnsi="Arial" w:cs="Arial"/>
                <w:bCs/>
              </w:rPr>
              <w:t>;</w:t>
            </w:r>
          </w:p>
          <w:p w:rsidR="0039389A" w:rsidRDefault="0039389A" w:rsidP="0039389A">
            <w:pPr>
              <w:spacing w:after="0" w:line="288" w:lineRule="auto"/>
              <w:jc w:val="both"/>
              <w:rPr>
                <w:rFonts w:ascii="Arial" w:hAnsi="Arial" w:cs="Arial"/>
                <w:bCs/>
              </w:rPr>
            </w:pPr>
            <w:r>
              <w:rPr>
                <w:rFonts w:ascii="Arial" w:hAnsi="Arial" w:cs="Arial"/>
                <w:bCs/>
              </w:rPr>
              <w:t xml:space="preserve">- </w:t>
            </w:r>
            <w:r w:rsidRPr="0039389A">
              <w:rPr>
                <w:rFonts w:ascii="Arial" w:hAnsi="Arial" w:cs="Arial"/>
                <w:bCs/>
              </w:rPr>
              <w:t>Resolução do colegiado competente</w:t>
            </w:r>
            <w:r w:rsidR="008F0A8E">
              <w:rPr>
                <w:rFonts w:ascii="Arial" w:hAnsi="Arial" w:cs="Arial"/>
                <w:bCs/>
              </w:rPr>
              <w:t xml:space="preserve"> com a manifestação conclusiva sobre as contas;</w:t>
            </w:r>
          </w:p>
        </w:tc>
      </w:tr>
      <w:tr w:rsidR="0039389A" w:rsidRPr="00877B1F" w:rsidTr="00106B4D">
        <w:tc>
          <w:tcPr>
            <w:tcW w:w="868" w:type="dxa"/>
            <w:shd w:val="clear" w:color="auto" w:fill="auto"/>
          </w:tcPr>
          <w:p w:rsidR="0039389A" w:rsidRDefault="0039389A"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39389A" w:rsidRPr="00FC6848" w:rsidRDefault="0039389A" w:rsidP="00A84CDE">
            <w:pPr>
              <w:spacing w:line="288" w:lineRule="auto"/>
              <w:ind w:left="17"/>
              <w:jc w:val="both"/>
              <w:rPr>
                <w:rFonts w:ascii="Arial" w:hAnsi="Arial" w:cs="Arial"/>
              </w:rPr>
            </w:pPr>
            <w:r>
              <w:rPr>
                <w:rFonts w:ascii="Arial" w:hAnsi="Arial" w:cs="Arial"/>
              </w:rPr>
              <w:t>Estando</w:t>
            </w:r>
            <w:r w:rsidR="00FC6848">
              <w:rPr>
                <w:rFonts w:ascii="Arial" w:hAnsi="Arial" w:cs="Arial"/>
              </w:rPr>
              <w:t xml:space="preserve"> a documentação</w:t>
            </w:r>
            <w:r>
              <w:rPr>
                <w:rFonts w:ascii="Arial" w:hAnsi="Arial" w:cs="Arial"/>
              </w:rPr>
              <w:t xml:space="preserve"> confo</w:t>
            </w:r>
            <w:r w:rsidR="00A84CDE">
              <w:rPr>
                <w:rFonts w:ascii="Arial" w:hAnsi="Arial" w:cs="Arial"/>
              </w:rPr>
              <w:t>rme encaminha</w:t>
            </w:r>
            <w:r>
              <w:rPr>
                <w:rFonts w:ascii="Arial" w:hAnsi="Arial" w:cs="Arial"/>
              </w:rPr>
              <w:t xml:space="preserve"> para a </w:t>
            </w:r>
            <w:r w:rsidR="00FC6848">
              <w:rPr>
                <w:rFonts w:ascii="Arial" w:hAnsi="Arial" w:cs="Arial"/>
              </w:rPr>
              <w:t>Equipe de A</w:t>
            </w:r>
            <w:r>
              <w:rPr>
                <w:rFonts w:ascii="Arial" w:hAnsi="Arial" w:cs="Arial"/>
              </w:rPr>
              <w:t xml:space="preserve">uditoria. </w:t>
            </w:r>
          </w:p>
        </w:tc>
        <w:tc>
          <w:tcPr>
            <w:tcW w:w="1875" w:type="dxa"/>
            <w:gridSpan w:val="2"/>
            <w:shd w:val="clear" w:color="auto" w:fill="auto"/>
          </w:tcPr>
          <w:p w:rsidR="0039389A" w:rsidRPr="007428F5" w:rsidRDefault="00FC6848" w:rsidP="00FC6848">
            <w:pPr>
              <w:spacing w:line="288" w:lineRule="auto"/>
              <w:ind w:right="358"/>
              <w:jc w:val="center"/>
              <w:rPr>
                <w:rFonts w:ascii="Arial" w:hAnsi="Arial" w:cs="Arial"/>
                <w:bCs/>
              </w:rPr>
            </w:pPr>
            <w:r>
              <w:rPr>
                <w:rFonts w:ascii="Arial" w:hAnsi="Arial" w:cs="Arial"/>
                <w:bCs/>
              </w:rPr>
              <w:t>Chefe de Auditoria</w:t>
            </w:r>
          </w:p>
        </w:tc>
        <w:tc>
          <w:tcPr>
            <w:tcW w:w="2875" w:type="dxa"/>
            <w:shd w:val="clear" w:color="auto" w:fill="auto"/>
          </w:tcPr>
          <w:p w:rsidR="0039389A" w:rsidRPr="007428F5" w:rsidRDefault="0039389A" w:rsidP="00F16125">
            <w:pPr>
              <w:spacing w:line="288" w:lineRule="auto"/>
              <w:jc w:val="both"/>
              <w:rPr>
                <w:rFonts w:ascii="Arial" w:hAnsi="Arial" w:cs="Arial"/>
                <w:bCs/>
              </w:rPr>
            </w:pPr>
          </w:p>
        </w:tc>
      </w:tr>
      <w:tr w:rsidR="00FC6848" w:rsidRPr="00877B1F" w:rsidTr="00106B4D">
        <w:tc>
          <w:tcPr>
            <w:tcW w:w="868" w:type="dxa"/>
            <w:shd w:val="clear" w:color="auto" w:fill="auto"/>
          </w:tcPr>
          <w:p w:rsidR="00FC6848" w:rsidRDefault="00FC6848"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FC6848" w:rsidRDefault="00FC6848" w:rsidP="008F0A8E">
            <w:pPr>
              <w:spacing w:line="288" w:lineRule="auto"/>
              <w:ind w:left="17"/>
              <w:jc w:val="both"/>
              <w:rPr>
                <w:rFonts w:ascii="Arial" w:hAnsi="Arial" w:cs="Arial"/>
              </w:rPr>
            </w:pPr>
            <w:r>
              <w:rPr>
                <w:rFonts w:ascii="Arial" w:hAnsi="Arial" w:cs="Arial"/>
              </w:rPr>
              <w:t xml:space="preserve">Em caso de ausência de documentos, solicita ao </w:t>
            </w:r>
            <w:r w:rsidR="008F0A8E">
              <w:rPr>
                <w:rFonts w:ascii="Arial" w:hAnsi="Arial" w:cs="Arial"/>
              </w:rPr>
              <w:t>Conselho Regional</w:t>
            </w:r>
            <w:r w:rsidR="00E56934">
              <w:rPr>
                <w:rFonts w:ascii="Arial" w:hAnsi="Arial" w:cs="Arial"/>
              </w:rPr>
              <w:t>.</w:t>
            </w:r>
          </w:p>
        </w:tc>
        <w:tc>
          <w:tcPr>
            <w:tcW w:w="1875" w:type="dxa"/>
            <w:gridSpan w:val="2"/>
            <w:shd w:val="clear" w:color="auto" w:fill="auto"/>
          </w:tcPr>
          <w:p w:rsidR="00FC6848" w:rsidRPr="007428F5" w:rsidRDefault="00FC6848" w:rsidP="00106B4D">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FC6848" w:rsidRDefault="00F16125" w:rsidP="00106B4D">
            <w:pPr>
              <w:spacing w:line="288" w:lineRule="auto"/>
              <w:jc w:val="both"/>
              <w:rPr>
                <w:rFonts w:ascii="Arial" w:hAnsi="Arial" w:cs="Arial"/>
                <w:bCs/>
              </w:rPr>
            </w:pPr>
            <w:r>
              <w:rPr>
                <w:rFonts w:ascii="Arial" w:hAnsi="Arial" w:cs="Arial"/>
                <w:bCs/>
              </w:rPr>
              <w:t>- Por e-mail</w:t>
            </w:r>
          </w:p>
        </w:tc>
      </w:tr>
      <w:tr w:rsidR="00FC6848" w:rsidRPr="00877B1F" w:rsidTr="00106B4D">
        <w:tc>
          <w:tcPr>
            <w:tcW w:w="868" w:type="dxa"/>
            <w:shd w:val="clear" w:color="auto" w:fill="auto"/>
          </w:tcPr>
          <w:p w:rsidR="00FC6848" w:rsidRDefault="00FC6848"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FC6848" w:rsidRDefault="00FC6848" w:rsidP="00FC6848">
            <w:pPr>
              <w:spacing w:line="288" w:lineRule="auto"/>
              <w:ind w:left="17"/>
              <w:jc w:val="both"/>
              <w:rPr>
                <w:rFonts w:ascii="Arial" w:hAnsi="Arial" w:cs="Arial"/>
              </w:rPr>
            </w:pPr>
            <w:r w:rsidRPr="00FC6848">
              <w:rPr>
                <w:rFonts w:ascii="Arial" w:hAnsi="Arial" w:cs="Arial"/>
              </w:rPr>
              <w:t>Analisa as Prestações de Contas que atenderem aos pressupostos de admissibilidade</w:t>
            </w:r>
          </w:p>
        </w:tc>
        <w:tc>
          <w:tcPr>
            <w:tcW w:w="1875" w:type="dxa"/>
            <w:gridSpan w:val="2"/>
            <w:shd w:val="clear" w:color="auto" w:fill="auto"/>
          </w:tcPr>
          <w:p w:rsidR="00FC6848" w:rsidRPr="007428F5" w:rsidRDefault="00FC6848" w:rsidP="00106B4D">
            <w:pPr>
              <w:spacing w:line="288" w:lineRule="auto"/>
              <w:ind w:left="322" w:right="358" w:hanging="13"/>
              <w:jc w:val="center"/>
              <w:rPr>
                <w:rFonts w:ascii="Arial" w:hAnsi="Arial" w:cs="Arial"/>
                <w:bCs/>
              </w:rPr>
            </w:pPr>
            <w:r>
              <w:rPr>
                <w:rFonts w:ascii="Arial" w:hAnsi="Arial" w:cs="Arial"/>
                <w:bCs/>
              </w:rPr>
              <w:t>Equipe de Auditoria</w:t>
            </w:r>
          </w:p>
        </w:tc>
        <w:tc>
          <w:tcPr>
            <w:tcW w:w="2875" w:type="dxa"/>
            <w:shd w:val="clear" w:color="auto" w:fill="auto"/>
          </w:tcPr>
          <w:p w:rsidR="00FC6848" w:rsidRDefault="00FC6848" w:rsidP="00106B4D">
            <w:pPr>
              <w:spacing w:line="288" w:lineRule="auto"/>
              <w:jc w:val="both"/>
              <w:rPr>
                <w:rFonts w:ascii="Arial" w:hAnsi="Arial" w:cs="Arial"/>
                <w:bCs/>
              </w:rPr>
            </w:pPr>
          </w:p>
        </w:tc>
      </w:tr>
      <w:tr w:rsidR="00FC6848" w:rsidRPr="00877B1F" w:rsidTr="00106B4D">
        <w:tc>
          <w:tcPr>
            <w:tcW w:w="868" w:type="dxa"/>
            <w:shd w:val="clear" w:color="auto" w:fill="auto"/>
          </w:tcPr>
          <w:p w:rsidR="00FC6848" w:rsidRDefault="00FC6848"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FC6848" w:rsidRDefault="00FC6848" w:rsidP="00FC6848">
            <w:pPr>
              <w:spacing w:line="288" w:lineRule="auto"/>
              <w:ind w:left="17"/>
              <w:jc w:val="both"/>
              <w:rPr>
                <w:rFonts w:ascii="Times New Roman" w:hAnsi="Times New Roman" w:cs="Times New Roman"/>
                <w:bCs/>
                <w:sz w:val="26"/>
                <w:szCs w:val="26"/>
              </w:rPr>
            </w:pPr>
            <w:r w:rsidRPr="00FC6848">
              <w:rPr>
                <w:rFonts w:ascii="Arial" w:hAnsi="Arial" w:cs="Arial"/>
              </w:rPr>
              <w:t>Ao final das análises e procedimentos executados</w:t>
            </w:r>
            <w:r w:rsidR="008F0A8E">
              <w:rPr>
                <w:rFonts w:ascii="Arial" w:hAnsi="Arial" w:cs="Arial"/>
              </w:rPr>
              <w:t xml:space="preserve"> pela equipe de auditoria</w:t>
            </w:r>
            <w:r w:rsidRPr="00FC6848">
              <w:rPr>
                <w:rFonts w:ascii="Arial" w:hAnsi="Arial" w:cs="Arial"/>
              </w:rPr>
              <w:t>, elabora Parecer com a opinião sobre a conf</w:t>
            </w:r>
            <w:r w:rsidR="00F16125">
              <w:rPr>
                <w:rFonts w:ascii="Arial" w:hAnsi="Arial" w:cs="Arial"/>
              </w:rPr>
              <w:t>ormidade da prestação de contas</w:t>
            </w:r>
            <w:r w:rsidR="00E56934">
              <w:rPr>
                <w:rFonts w:ascii="Arial" w:hAnsi="Arial" w:cs="Arial"/>
              </w:rPr>
              <w:t>.</w:t>
            </w:r>
          </w:p>
        </w:tc>
        <w:tc>
          <w:tcPr>
            <w:tcW w:w="1875" w:type="dxa"/>
            <w:gridSpan w:val="2"/>
            <w:shd w:val="clear" w:color="auto" w:fill="auto"/>
          </w:tcPr>
          <w:p w:rsidR="00FC6848" w:rsidRPr="007428F5" w:rsidRDefault="008F0A8E" w:rsidP="00106B4D">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F16125" w:rsidRDefault="00F16125" w:rsidP="00F16125">
            <w:pPr>
              <w:spacing w:line="288" w:lineRule="auto"/>
              <w:jc w:val="both"/>
              <w:rPr>
                <w:rFonts w:ascii="Arial" w:hAnsi="Arial" w:cs="Arial"/>
                <w:bCs/>
              </w:rPr>
            </w:pPr>
            <w:r>
              <w:rPr>
                <w:rFonts w:ascii="Arial" w:hAnsi="Arial" w:cs="Arial"/>
                <w:bCs/>
              </w:rPr>
              <w:t xml:space="preserve">- </w:t>
            </w:r>
            <w:r w:rsidRPr="00F16125">
              <w:rPr>
                <w:rFonts w:ascii="Arial" w:hAnsi="Arial" w:cs="Arial"/>
                <w:bCs/>
              </w:rPr>
              <w:t>Parecer de Auditoria</w:t>
            </w:r>
          </w:p>
          <w:p w:rsidR="00FC6848" w:rsidRPr="00FC6848" w:rsidRDefault="00FC6848" w:rsidP="00FC6848">
            <w:pPr>
              <w:spacing w:after="0" w:line="288" w:lineRule="auto"/>
              <w:jc w:val="both"/>
              <w:rPr>
                <w:rFonts w:ascii="Arial" w:hAnsi="Arial" w:cs="Arial"/>
                <w:bCs/>
              </w:rPr>
            </w:pPr>
            <w:r w:rsidRPr="00FC6848">
              <w:rPr>
                <w:rFonts w:ascii="Arial" w:hAnsi="Arial" w:cs="Arial"/>
                <w:bCs/>
              </w:rPr>
              <w:t>A opinião poderá ser as seguintes:</w:t>
            </w:r>
          </w:p>
          <w:p w:rsidR="00FC6848" w:rsidRPr="00FC6848" w:rsidRDefault="00FC6848" w:rsidP="00FC6848">
            <w:pPr>
              <w:spacing w:after="0" w:line="288" w:lineRule="auto"/>
              <w:jc w:val="both"/>
              <w:rPr>
                <w:rFonts w:ascii="Arial" w:hAnsi="Arial" w:cs="Arial"/>
                <w:bCs/>
              </w:rPr>
            </w:pPr>
            <w:r>
              <w:rPr>
                <w:rFonts w:ascii="Arial" w:hAnsi="Arial" w:cs="Arial"/>
                <w:bCs/>
              </w:rPr>
              <w:t xml:space="preserve">- </w:t>
            </w:r>
            <w:r w:rsidRPr="00FC6848">
              <w:rPr>
                <w:rFonts w:ascii="Arial" w:hAnsi="Arial" w:cs="Arial"/>
                <w:bCs/>
              </w:rPr>
              <w:t>Regulares, quando não forem constatas inconsistências e ilegalidade no âmbito dos procedimentos de análise efetuados nas prestações de contas;</w:t>
            </w:r>
          </w:p>
          <w:p w:rsidR="00FC6848" w:rsidRPr="00FC6848" w:rsidRDefault="00FC6848" w:rsidP="00FC6848">
            <w:pPr>
              <w:spacing w:after="0" w:line="288" w:lineRule="auto"/>
              <w:jc w:val="both"/>
              <w:rPr>
                <w:rFonts w:ascii="Arial" w:hAnsi="Arial" w:cs="Arial"/>
                <w:bCs/>
              </w:rPr>
            </w:pPr>
            <w:r>
              <w:rPr>
                <w:rFonts w:ascii="Arial" w:hAnsi="Arial" w:cs="Arial"/>
                <w:bCs/>
              </w:rPr>
              <w:t xml:space="preserve">- </w:t>
            </w:r>
            <w:r w:rsidRPr="00FC6848">
              <w:rPr>
                <w:rFonts w:ascii="Arial" w:hAnsi="Arial" w:cs="Arial"/>
                <w:bCs/>
              </w:rPr>
              <w:t>Regulares com ressalva, quando os resultados dos procedimentos executados evidenciarem inconsistências na elaboração da prestação de contas;</w:t>
            </w:r>
          </w:p>
          <w:p w:rsidR="00FC6848" w:rsidRPr="00FC6848" w:rsidRDefault="00FC6848" w:rsidP="00FC6848">
            <w:pPr>
              <w:spacing w:after="0" w:line="288" w:lineRule="auto"/>
              <w:jc w:val="both"/>
              <w:rPr>
                <w:rFonts w:ascii="Arial" w:hAnsi="Arial" w:cs="Arial"/>
                <w:bCs/>
              </w:rPr>
            </w:pPr>
            <w:r>
              <w:rPr>
                <w:rFonts w:ascii="Arial" w:hAnsi="Arial" w:cs="Arial"/>
                <w:bCs/>
              </w:rPr>
              <w:t xml:space="preserve">- </w:t>
            </w:r>
            <w:r w:rsidRPr="00FC6848">
              <w:rPr>
                <w:rFonts w:ascii="Arial" w:hAnsi="Arial" w:cs="Arial"/>
                <w:bCs/>
              </w:rPr>
              <w:t>Irregulares, os procedimentos executados evidenciarem qualquer das seguintes ocorrências:</w:t>
            </w:r>
          </w:p>
          <w:p w:rsidR="00F16125" w:rsidRDefault="00F16125" w:rsidP="00FC6848">
            <w:pPr>
              <w:spacing w:after="0" w:line="288" w:lineRule="auto"/>
              <w:jc w:val="both"/>
              <w:rPr>
                <w:rFonts w:ascii="Arial" w:hAnsi="Arial" w:cs="Arial"/>
                <w:bCs/>
              </w:rPr>
            </w:pPr>
            <w:r>
              <w:rPr>
                <w:rFonts w:ascii="Arial" w:hAnsi="Arial" w:cs="Arial"/>
                <w:bCs/>
              </w:rPr>
              <w:t xml:space="preserve">* </w:t>
            </w:r>
            <w:r w:rsidR="00FC6848" w:rsidRPr="00FC6848">
              <w:rPr>
                <w:rFonts w:ascii="Arial" w:hAnsi="Arial" w:cs="Arial"/>
                <w:bCs/>
              </w:rPr>
              <w:t>Omissão no dever de prestar contas;</w:t>
            </w:r>
          </w:p>
          <w:p w:rsidR="00F16125" w:rsidRDefault="00F16125" w:rsidP="00F16125">
            <w:pPr>
              <w:spacing w:after="0" w:line="288" w:lineRule="auto"/>
              <w:jc w:val="both"/>
              <w:rPr>
                <w:rFonts w:ascii="Arial" w:hAnsi="Arial" w:cs="Arial"/>
                <w:bCs/>
              </w:rPr>
            </w:pPr>
            <w:r>
              <w:rPr>
                <w:rFonts w:ascii="Arial" w:hAnsi="Arial" w:cs="Arial"/>
                <w:bCs/>
              </w:rPr>
              <w:t xml:space="preserve">* </w:t>
            </w:r>
            <w:r w:rsidR="00FC6848" w:rsidRPr="00FC6848">
              <w:rPr>
                <w:rFonts w:ascii="Arial" w:hAnsi="Arial" w:cs="Arial"/>
                <w:bCs/>
              </w:rPr>
              <w:t>Prestação de contas incompleta;</w:t>
            </w:r>
          </w:p>
          <w:p w:rsidR="00FC6848" w:rsidRDefault="00F16125" w:rsidP="00F16125">
            <w:pPr>
              <w:spacing w:after="0" w:line="288" w:lineRule="auto"/>
              <w:jc w:val="both"/>
              <w:rPr>
                <w:rFonts w:ascii="Arial" w:hAnsi="Arial" w:cs="Arial"/>
                <w:bCs/>
              </w:rPr>
            </w:pPr>
            <w:r>
              <w:rPr>
                <w:rFonts w:ascii="Arial" w:hAnsi="Arial" w:cs="Arial"/>
                <w:bCs/>
              </w:rPr>
              <w:t xml:space="preserve">* </w:t>
            </w:r>
            <w:r w:rsidR="00FC6848" w:rsidRPr="00FC6848">
              <w:rPr>
                <w:rFonts w:ascii="Arial" w:hAnsi="Arial" w:cs="Arial"/>
                <w:bCs/>
              </w:rPr>
              <w:t>Infração às normas legais ou regulamentares de natureza contábil, financeira, orçamentá</w:t>
            </w:r>
            <w:r>
              <w:rPr>
                <w:rFonts w:ascii="Arial" w:hAnsi="Arial" w:cs="Arial"/>
                <w:bCs/>
              </w:rPr>
              <w:t>ria, operacional ou patrimonial</w:t>
            </w:r>
            <w:r w:rsidR="008F0A8E">
              <w:rPr>
                <w:rFonts w:ascii="Arial" w:hAnsi="Arial" w:cs="Arial"/>
                <w:bCs/>
              </w:rPr>
              <w:t>.</w:t>
            </w:r>
          </w:p>
        </w:tc>
      </w:tr>
      <w:tr w:rsidR="00F16125" w:rsidRPr="00877B1F" w:rsidTr="00106B4D">
        <w:tc>
          <w:tcPr>
            <w:tcW w:w="868" w:type="dxa"/>
            <w:shd w:val="clear" w:color="auto" w:fill="auto"/>
          </w:tcPr>
          <w:p w:rsidR="00F16125" w:rsidRDefault="00F16125"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F16125" w:rsidRPr="00FC6848" w:rsidRDefault="00F16125" w:rsidP="00275E79">
            <w:pPr>
              <w:spacing w:line="288" w:lineRule="auto"/>
              <w:ind w:left="17"/>
              <w:jc w:val="both"/>
              <w:rPr>
                <w:rFonts w:ascii="Arial" w:hAnsi="Arial" w:cs="Arial"/>
              </w:rPr>
            </w:pPr>
            <w:r>
              <w:rPr>
                <w:rFonts w:ascii="Arial" w:hAnsi="Arial" w:cs="Arial"/>
              </w:rPr>
              <w:t xml:space="preserve">Envia o </w:t>
            </w:r>
            <w:r w:rsidRPr="00F16125">
              <w:rPr>
                <w:rFonts w:ascii="Arial" w:hAnsi="Arial" w:cs="Arial"/>
              </w:rPr>
              <w:t xml:space="preserve">Parecer a </w:t>
            </w:r>
            <w:r w:rsidR="00275E79">
              <w:rPr>
                <w:rFonts w:ascii="Arial" w:hAnsi="Arial" w:cs="Arial"/>
              </w:rPr>
              <w:t xml:space="preserve">Diretoria, por intermédio da </w:t>
            </w:r>
            <w:r w:rsidRPr="00F16125">
              <w:rPr>
                <w:rFonts w:ascii="Arial" w:hAnsi="Arial" w:cs="Arial"/>
              </w:rPr>
              <w:t xml:space="preserve">Superintendência Executiva para </w:t>
            </w:r>
            <w:r>
              <w:rPr>
                <w:rFonts w:ascii="Arial" w:hAnsi="Arial" w:cs="Arial"/>
              </w:rPr>
              <w:t xml:space="preserve">envio a </w:t>
            </w:r>
            <w:r w:rsidRPr="00F16125">
              <w:rPr>
                <w:rFonts w:ascii="Arial" w:hAnsi="Arial" w:cs="Arial"/>
              </w:rPr>
              <w:t xml:space="preserve">Comissão de </w:t>
            </w:r>
            <w:r>
              <w:rPr>
                <w:rFonts w:ascii="Arial" w:hAnsi="Arial" w:cs="Arial"/>
              </w:rPr>
              <w:t>Tomada de Contas</w:t>
            </w:r>
            <w:r w:rsidR="009210B1">
              <w:rPr>
                <w:rFonts w:ascii="Arial" w:hAnsi="Arial" w:cs="Arial"/>
              </w:rPr>
              <w:t>.</w:t>
            </w:r>
          </w:p>
        </w:tc>
        <w:tc>
          <w:tcPr>
            <w:tcW w:w="1875" w:type="dxa"/>
            <w:gridSpan w:val="2"/>
            <w:shd w:val="clear" w:color="auto" w:fill="auto"/>
          </w:tcPr>
          <w:p w:rsidR="00F16125" w:rsidRDefault="00F16125" w:rsidP="00106B4D">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F16125" w:rsidRPr="00FC6848" w:rsidRDefault="00F16125" w:rsidP="00FC6848">
            <w:pPr>
              <w:spacing w:after="0" w:line="288" w:lineRule="auto"/>
              <w:jc w:val="both"/>
              <w:rPr>
                <w:rFonts w:ascii="Arial" w:hAnsi="Arial" w:cs="Arial"/>
                <w:bCs/>
              </w:rPr>
            </w:pPr>
          </w:p>
        </w:tc>
      </w:tr>
      <w:tr w:rsidR="00F16125" w:rsidRPr="00877B1F" w:rsidTr="00106B4D">
        <w:tc>
          <w:tcPr>
            <w:tcW w:w="868" w:type="dxa"/>
            <w:shd w:val="clear" w:color="auto" w:fill="auto"/>
          </w:tcPr>
          <w:p w:rsidR="00F16125" w:rsidRDefault="00F16125"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F16125" w:rsidRDefault="00F16125" w:rsidP="00F16125">
            <w:pPr>
              <w:spacing w:line="288" w:lineRule="auto"/>
              <w:ind w:left="17"/>
              <w:jc w:val="both"/>
              <w:rPr>
                <w:rFonts w:ascii="Arial" w:hAnsi="Arial" w:cs="Arial"/>
              </w:rPr>
            </w:pPr>
            <w:r>
              <w:rPr>
                <w:rFonts w:ascii="Arial" w:hAnsi="Arial" w:cs="Arial"/>
              </w:rPr>
              <w:t xml:space="preserve">Julga </w:t>
            </w:r>
            <w:r w:rsidRPr="00F16125">
              <w:rPr>
                <w:rFonts w:ascii="Arial" w:hAnsi="Arial" w:cs="Arial"/>
              </w:rPr>
              <w:t>as contas dos regionais</w:t>
            </w:r>
            <w:r>
              <w:rPr>
                <w:rFonts w:ascii="Arial" w:hAnsi="Arial" w:cs="Arial"/>
              </w:rPr>
              <w:t xml:space="preserve"> de acordo com os</w:t>
            </w:r>
            <w:r w:rsidRPr="00F16125">
              <w:rPr>
                <w:rFonts w:ascii="Arial" w:hAnsi="Arial" w:cs="Arial"/>
              </w:rPr>
              <w:t xml:space="preserve"> Pareceres opinativos emitidos pelo Setor de Auditoria Interna</w:t>
            </w:r>
          </w:p>
        </w:tc>
        <w:tc>
          <w:tcPr>
            <w:tcW w:w="1875" w:type="dxa"/>
            <w:gridSpan w:val="2"/>
            <w:shd w:val="clear" w:color="auto" w:fill="auto"/>
          </w:tcPr>
          <w:p w:rsidR="00F16125" w:rsidRDefault="00F16125" w:rsidP="00F16125">
            <w:pPr>
              <w:spacing w:line="288" w:lineRule="auto"/>
              <w:ind w:left="25" w:hanging="13"/>
              <w:jc w:val="center"/>
              <w:rPr>
                <w:rFonts w:ascii="Arial" w:hAnsi="Arial" w:cs="Arial"/>
                <w:bCs/>
              </w:rPr>
            </w:pPr>
            <w:r w:rsidRPr="00F16125">
              <w:rPr>
                <w:rFonts w:ascii="Arial" w:hAnsi="Arial" w:cs="Arial"/>
                <w:bCs/>
              </w:rPr>
              <w:t xml:space="preserve">Plenário do </w:t>
            </w:r>
            <w:r>
              <w:rPr>
                <w:rFonts w:ascii="Arial" w:hAnsi="Arial" w:cs="Arial"/>
                <w:bCs/>
              </w:rPr>
              <w:t>CFO</w:t>
            </w:r>
          </w:p>
        </w:tc>
        <w:tc>
          <w:tcPr>
            <w:tcW w:w="2875" w:type="dxa"/>
            <w:shd w:val="clear" w:color="auto" w:fill="auto"/>
          </w:tcPr>
          <w:p w:rsidR="00F16125" w:rsidRPr="00FC6848" w:rsidRDefault="00F16125" w:rsidP="00FC6848">
            <w:pPr>
              <w:spacing w:after="0" w:line="288" w:lineRule="auto"/>
              <w:jc w:val="both"/>
              <w:rPr>
                <w:rFonts w:ascii="Arial" w:hAnsi="Arial" w:cs="Arial"/>
                <w:bCs/>
              </w:rPr>
            </w:pPr>
          </w:p>
        </w:tc>
      </w:tr>
    </w:tbl>
    <w:p w:rsidR="00B16F10" w:rsidRDefault="00B16F10">
      <w:pPr>
        <w:rPr>
          <w:rFonts w:ascii="Arial" w:hAnsi="Arial" w:cs="Arial"/>
          <w:b/>
          <w:bCs/>
        </w:rPr>
      </w:pPr>
    </w:p>
    <w:p w:rsidR="008F0A8E" w:rsidRDefault="008F0A8E">
      <w:pPr>
        <w:rPr>
          <w:rFonts w:ascii="Arial" w:hAnsi="Arial" w:cs="Arial"/>
          <w:b/>
          <w:bCs/>
        </w:rPr>
      </w:pPr>
      <w:r>
        <w:rPr>
          <w:rFonts w:ascii="Arial" w:hAnsi="Arial" w:cs="Arial"/>
          <w:b/>
          <w:bCs/>
        </w:rPr>
        <w:t>Observações:</w:t>
      </w:r>
    </w:p>
    <w:p w:rsidR="00E56934" w:rsidRDefault="00E56934" w:rsidP="00E56934">
      <w:pPr>
        <w:pStyle w:val="Corpodetexto"/>
        <w:spacing w:before="240" w:after="240" w:line="276" w:lineRule="auto"/>
        <w:ind w:left="-28"/>
        <w:rPr>
          <w:b w:val="0"/>
          <w:sz w:val="22"/>
          <w:szCs w:val="22"/>
        </w:rPr>
      </w:pPr>
      <w:r w:rsidRPr="00FC7E60">
        <w:rPr>
          <w:b w:val="0"/>
          <w:sz w:val="22"/>
          <w:szCs w:val="22"/>
        </w:rPr>
        <w:t>O prazo para envio da prestação de contas pelos Conselhos Regionais deverá ocorrer até o dia 1º de Março do ano subsequente ao ano de competência da prestação de contas.</w:t>
      </w:r>
    </w:p>
    <w:p w:rsidR="00E56934" w:rsidRDefault="00E56934" w:rsidP="00E56934">
      <w:pPr>
        <w:pStyle w:val="Corpodetexto"/>
        <w:spacing w:before="240" w:after="240" w:line="276" w:lineRule="auto"/>
        <w:ind w:left="-28"/>
        <w:rPr>
          <w:b w:val="0"/>
          <w:sz w:val="22"/>
          <w:szCs w:val="22"/>
        </w:rPr>
      </w:pPr>
      <w:r w:rsidRPr="0039389A">
        <w:rPr>
          <w:b w:val="0"/>
          <w:sz w:val="22"/>
          <w:szCs w:val="22"/>
        </w:rPr>
        <w:t>As prestações de contas somente serão consideradas oficialmente entregues ao Conselho Federal de Odontologia se contiverem todas as peças exigidas na Resolução CFO-219.</w:t>
      </w:r>
    </w:p>
    <w:p w:rsidR="00E56934" w:rsidRDefault="00E56934" w:rsidP="00E56934">
      <w:pPr>
        <w:pStyle w:val="Corpodetexto"/>
        <w:spacing w:before="240" w:after="240" w:line="276" w:lineRule="auto"/>
        <w:ind w:left="-28"/>
        <w:rPr>
          <w:b w:val="0"/>
          <w:sz w:val="22"/>
          <w:szCs w:val="22"/>
        </w:rPr>
      </w:pPr>
      <w:r w:rsidRPr="00B16F10">
        <w:rPr>
          <w:b w:val="0"/>
          <w:sz w:val="22"/>
          <w:szCs w:val="22"/>
        </w:rPr>
        <w:t>O não cumprimento do prazo</w:t>
      </w:r>
      <w:r>
        <w:rPr>
          <w:b w:val="0"/>
          <w:sz w:val="22"/>
          <w:szCs w:val="22"/>
        </w:rPr>
        <w:t xml:space="preserve"> de envio das prestações de contas pelos </w:t>
      </w:r>
      <w:proofErr w:type="spellStart"/>
      <w:r>
        <w:rPr>
          <w:b w:val="0"/>
          <w:sz w:val="22"/>
          <w:szCs w:val="22"/>
        </w:rPr>
        <w:t>CRO´s</w:t>
      </w:r>
      <w:proofErr w:type="spellEnd"/>
      <w:r w:rsidRPr="00B16F10">
        <w:rPr>
          <w:b w:val="0"/>
          <w:sz w:val="22"/>
          <w:szCs w:val="22"/>
        </w:rPr>
        <w:t xml:space="preserve"> pode acarretar sanções estabelecidas na Resolução CFO nº 219/2019. </w:t>
      </w:r>
    </w:p>
    <w:p w:rsidR="00E56934" w:rsidRPr="00FC6848" w:rsidRDefault="00E56934" w:rsidP="00E56934">
      <w:pPr>
        <w:pStyle w:val="Corpodetexto"/>
        <w:spacing w:before="240" w:after="240" w:line="276" w:lineRule="auto"/>
        <w:ind w:left="-28"/>
        <w:rPr>
          <w:b w:val="0"/>
          <w:sz w:val="22"/>
          <w:szCs w:val="22"/>
        </w:rPr>
      </w:pPr>
      <w:r w:rsidRPr="00FC6848">
        <w:rPr>
          <w:b w:val="0"/>
          <w:sz w:val="22"/>
          <w:szCs w:val="22"/>
        </w:rPr>
        <w:t>As Prestações de Contas Anuais devem ser elaboradas pelos Conselhos Regionais em conformidade com os seguintes princípios:</w:t>
      </w:r>
    </w:p>
    <w:p w:rsidR="00E56934" w:rsidRPr="00FC6848" w:rsidRDefault="00E56934" w:rsidP="00E56934">
      <w:pPr>
        <w:pStyle w:val="Corpodetexto"/>
        <w:numPr>
          <w:ilvl w:val="0"/>
          <w:numId w:val="11"/>
        </w:numPr>
        <w:spacing w:line="276" w:lineRule="auto"/>
        <w:rPr>
          <w:b w:val="0"/>
          <w:sz w:val="22"/>
          <w:szCs w:val="22"/>
        </w:rPr>
      </w:pPr>
      <w:r w:rsidRPr="00FC6848">
        <w:rPr>
          <w:b w:val="0"/>
          <w:sz w:val="22"/>
          <w:szCs w:val="22"/>
        </w:rPr>
        <w:t>Concisão: os textos não devem ser mais extensos do que o necessário para transmitir a mensagem e fundamentar as conclusões</w:t>
      </w:r>
    </w:p>
    <w:p w:rsidR="00E56934" w:rsidRPr="00FC6848" w:rsidRDefault="00E56934" w:rsidP="00E56934">
      <w:pPr>
        <w:pStyle w:val="Corpodetexto"/>
        <w:numPr>
          <w:ilvl w:val="0"/>
          <w:numId w:val="11"/>
        </w:numPr>
        <w:spacing w:line="276" w:lineRule="auto"/>
        <w:rPr>
          <w:b w:val="0"/>
          <w:sz w:val="22"/>
          <w:szCs w:val="22"/>
        </w:rPr>
      </w:pPr>
      <w:r w:rsidRPr="00FC6848">
        <w:rPr>
          <w:b w:val="0"/>
          <w:sz w:val="22"/>
          <w:szCs w:val="22"/>
        </w:rPr>
        <w:t>Confiabilidade e completude: devem ser abrangidos todos os temas materiais, positivos e negativos, de maneira equilibrada e isenta de erros significativos, de modo a evitar equívocos ou vieses no processo decisório dos usuários da informação.</w:t>
      </w:r>
    </w:p>
    <w:p w:rsidR="00E56934" w:rsidRPr="00FC6848" w:rsidRDefault="00E56934" w:rsidP="00E56934">
      <w:pPr>
        <w:pStyle w:val="Corpodetexto"/>
        <w:numPr>
          <w:ilvl w:val="0"/>
          <w:numId w:val="11"/>
        </w:numPr>
        <w:spacing w:line="276" w:lineRule="auto"/>
        <w:rPr>
          <w:b w:val="0"/>
          <w:sz w:val="22"/>
          <w:szCs w:val="22"/>
        </w:rPr>
      </w:pPr>
      <w:r w:rsidRPr="00FC6848">
        <w:rPr>
          <w:b w:val="0"/>
          <w:sz w:val="22"/>
          <w:szCs w:val="22"/>
        </w:rPr>
        <w:t>Clareza: deve ser utilizada linguagem simples e imagens visuais eficazes para transformar informações complexas em relatórios facilmente compreensíveis, além de fazer uma distinção inequívoca entre os problemas enfrentados e os resultados alcançados e aqueles previstos.</w:t>
      </w:r>
    </w:p>
    <w:p w:rsidR="00E56934" w:rsidRPr="00FC6848" w:rsidRDefault="00E56934" w:rsidP="00E56934">
      <w:pPr>
        <w:pStyle w:val="Corpodetexto"/>
        <w:numPr>
          <w:ilvl w:val="0"/>
          <w:numId w:val="11"/>
        </w:numPr>
        <w:spacing w:line="276" w:lineRule="auto"/>
        <w:rPr>
          <w:b w:val="0"/>
          <w:sz w:val="22"/>
          <w:szCs w:val="22"/>
        </w:rPr>
      </w:pPr>
      <w:r w:rsidRPr="00FC6848">
        <w:rPr>
          <w:b w:val="0"/>
          <w:sz w:val="22"/>
          <w:szCs w:val="22"/>
        </w:rPr>
        <w:t>Tempestividade: as informações devem estar disponíveis em tempo hábil para suportar os processos de transparência, responsabilização e tomada de decisão por parte dos cidadãos e seus representantes, dos usuários de serviços públicos e dos provedores de recursos, e dos órgãos do Poder Legislativo e de controle, incluindo as decisões relacionadas ao processo orçamentário e à situação fiscal,</w:t>
      </w:r>
      <w:r w:rsidRPr="00FC6848">
        <w:rPr>
          <w:b w:val="0"/>
          <w:sz w:val="22"/>
          <w:szCs w:val="22"/>
        </w:rPr>
        <w:br/>
        <w:t>à alocação racional de recursos, à eficiência do gasto público e aos resultados para os cidadãos.</w:t>
      </w:r>
    </w:p>
    <w:p w:rsidR="00E56934" w:rsidRDefault="00E56934" w:rsidP="00E56934">
      <w:pPr>
        <w:pStyle w:val="Corpodetexto"/>
        <w:numPr>
          <w:ilvl w:val="0"/>
          <w:numId w:val="11"/>
        </w:numPr>
        <w:spacing w:line="276" w:lineRule="auto"/>
        <w:rPr>
          <w:b w:val="0"/>
          <w:sz w:val="22"/>
          <w:szCs w:val="22"/>
        </w:rPr>
      </w:pPr>
      <w:r w:rsidRPr="00FC6848">
        <w:rPr>
          <w:b w:val="0"/>
          <w:sz w:val="22"/>
          <w:szCs w:val="22"/>
        </w:rPr>
        <w:t>Transparência: deve ser realizada a comunicação aberta, voluntária e transparente das atividades e dos resultados da organização e a divulgação de informações de interesse coletivo ou geral, independente de requerimento.</w:t>
      </w:r>
    </w:p>
    <w:p w:rsidR="00E56934" w:rsidRDefault="00E56934">
      <w:pPr>
        <w:rPr>
          <w:rFonts w:ascii="Arial" w:hAnsi="Arial" w:cs="Arial"/>
          <w:b/>
          <w:bCs/>
        </w:rPr>
      </w:pPr>
    </w:p>
    <w:p w:rsidR="00E56934" w:rsidRDefault="00E56934" w:rsidP="00E56934">
      <w:pPr>
        <w:pStyle w:val="Corpodetexto"/>
        <w:numPr>
          <w:ilvl w:val="1"/>
          <w:numId w:val="2"/>
        </w:numPr>
        <w:spacing w:before="200" w:after="200" w:line="288" w:lineRule="auto"/>
        <w:outlineLvl w:val="0"/>
        <w:rPr>
          <w:sz w:val="24"/>
        </w:rPr>
      </w:pPr>
      <w:r w:rsidRPr="00E56934">
        <w:rPr>
          <w:sz w:val="24"/>
        </w:rPr>
        <w:t>Prestação de Contas de Apoios Financeiros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08"/>
        <w:gridCol w:w="3694"/>
        <w:gridCol w:w="1863"/>
        <w:gridCol w:w="12"/>
        <w:gridCol w:w="2875"/>
      </w:tblGrid>
      <w:tr w:rsidR="00B16F10" w:rsidRPr="00233CBC" w:rsidTr="00106B4D">
        <w:trPr>
          <w:trHeight w:val="387"/>
        </w:trPr>
        <w:tc>
          <w:tcPr>
            <w:tcW w:w="1276" w:type="dxa"/>
            <w:gridSpan w:val="2"/>
            <w:vMerge w:val="restart"/>
            <w:shd w:val="clear" w:color="auto" w:fill="auto"/>
          </w:tcPr>
          <w:p w:rsidR="00B16F10" w:rsidRPr="00233CBC" w:rsidRDefault="00B16F10" w:rsidP="00106B4D">
            <w:pPr>
              <w:spacing w:line="288" w:lineRule="auto"/>
              <w:ind w:left="322" w:hanging="350"/>
              <w:jc w:val="both"/>
              <w:rPr>
                <w:rFonts w:ascii="Arial" w:hAnsi="Arial" w:cs="Arial"/>
                <w:b/>
                <w:bCs/>
              </w:rPr>
            </w:pPr>
            <w:r w:rsidRPr="00233CBC">
              <w:rPr>
                <w:rFonts w:ascii="Arial" w:hAnsi="Arial" w:cs="Arial"/>
                <w:b/>
                <w:bCs/>
              </w:rPr>
              <w:t>CÓDIGO:</w:t>
            </w:r>
          </w:p>
          <w:p w:rsidR="00B16F10" w:rsidRPr="00233CBC" w:rsidRDefault="00B16F10" w:rsidP="00106B4D">
            <w:pPr>
              <w:spacing w:line="288" w:lineRule="auto"/>
              <w:ind w:left="322" w:hanging="350"/>
              <w:jc w:val="both"/>
              <w:rPr>
                <w:rFonts w:ascii="Arial" w:hAnsi="Arial" w:cs="Arial"/>
                <w:bCs/>
              </w:rPr>
            </w:pPr>
          </w:p>
        </w:tc>
        <w:tc>
          <w:tcPr>
            <w:tcW w:w="8444" w:type="dxa"/>
            <w:gridSpan w:val="4"/>
            <w:shd w:val="clear" w:color="auto" w:fill="C6D9F1" w:themeFill="text2" w:themeFillTint="33"/>
          </w:tcPr>
          <w:p w:rsidR="00B16F10" w:rsidRPr="00233CBC" w:rsidRDefault="00B16F10" w:rsidP="00106B4D">
            <w:pPr>
              <w:spacing w:line="288" w:lineRule="auto"/>
              <w:ind w:left="322" w:hanging="350"/>
              <w:jc w:val="both"/>
              <w:rPr>
                <w:rFonts w:ascii="Arial" w:hAnsi="Arial" w:cs="Arial"/>
                <w:bCs/>
              </w:rPr>
            </w:pPr>
            <w:r w:rsidRPr="00233CBC">
              <w:rPr>
                <w:rFonts w:ascii="Arial" w:hAnsi="Arial" w:cs="Arial"/>
                <w:b/>
                <w:bCs/>
              </w:rPr>
              <w:t>PROCESSO</w:t>
            </w:r>
            <w:r>
              <w:rPr>
                <w:rFonts w:ascii="Arial" w:hAnsi="Arial" w:cs="Arial"/>
                <w:bCs/>
              </w:rPr>
              <w:t>: Gestão de Auditorias Internas</w:t>
            </w:r>
          </w:p>
        </w:tc>
      </w:tr>
      <w:tr w:rsidR="00B16F10" w:rsidRPr="00233CBC" w:rsidTr="00106B4D">
        <w:trPr>
          <w:trHeight w:val="407"/>
        </w:trPr>
        <w:tc>
          <w:tcPr>
            <w:tcW w:w="1276" w:type="dxa"/>
            <w:gridSpan w:val="2"/>
            <w:vMerge/>
            <w:shd w:val="clear" w:color="auto" w:fill="auto"/>
          </w:tcPr>
          <w:p w:rsidR="00B16F10" w:rsidRPr="00233CBC" w:rsidRDefault="00B16F10" w:rsidP="00106B4D">
            <w:pPr>
              <w:spacing w:line="288" w:lineRule="auto"/>
              <w:ind w:left="322" w:hanging="350"/>
              <w:jc w:val="both"/>
              <w:rPr>
                <w:rFonts w:ascii="Arial" w:hAnsi="Arial" w:cs="Arial"/>
                <w:bCs/>
              </w:rPr>
            </w:pPr>
          </w:p>
        </w:tc>
        <w:tc>
          <w:tcPr>
            <w:tcW w:w="8444" w:type="dxa"/>
            <w:gridSpan w:val="4"/>
            <w:shd w:val="clear" w:color="auto" w:fill="C6D9F1" w:themeFill="text2" w:themeFillTint="33"/>
          </w:tcPr>
          <w:p w:rsidR="00B16F10" w:rsidRPr="00233CBC" w:rsidRDefault="00B16F10" w:rsidP="00CB5623">
            <w:pPr>
              <w:spacing w:line="288" w:lineRule="auto"/>
              <w:ind w:left="322" w:hanging="350"/>
              <w:jc w:val="both"/>
              <w:rPr>
                <w:rFonts w:ascii="Arial" w:hAnsi="Arial" w:cs="Arial"/>
                <w:bCs/>
              </w:rPr>
            </w:pPr>
            <w:r w:rsidRPr="00233CBC">
              <w:rPr>
                <w:rFonts w:ascii="Arial" w:hAnsi="Arial" w:cs="Arial"/>
                <w:b/>
                <w:bCs/>
              </w:rPr>
              <w:t>SUBPROCESSO</w:t>
            </w:r>
            <w:r>
              <w:rPr>
                <w:rFonts w:ascii="Arial" w:hAnsi="Arial" w:cs="Arial"/>
                <w:bCs/>
              </w:rPr>
              <w:t xml:space="preserve">: Análise de Prestação </w:t>
            </w:r>
            <w:r w:rsidR="00D1170D">
              <w:rPr>
                <w:rFonts w:ascii="Arial" w:hAnsi="Arial" w:cs="Arial"/>
                <w:bCs/>
              </w:rPr>
              <w:t>de C</w:t>
            </w:r>
            <w:r w:rsidR="001E2887">
              <w:rPr>
                <w:rFonts w:ascii="Arial" w:hAnsi="Arial" w:cs="Arial"/>
                <w:bCs/>
              </w:rPr>
              <w:t xml:space="preserve">ontas </w:t>
            </w:r>
            <w:r>
              <w:rPr>
                <w:rFonts w:ascii="Arial" w:hAnsi="Arial" w:cs="Arial"/>
                <w:bCs/>
              </w:rPr>
              <w:t xml:space="preserve">de </w:t>
            </w:r>
            <w:r w:rsidR="00CB5623">
              <w:rPr>
                <w:rFonts w:ascii="Arial" w:hAnsi="Arial" w:cs="Arial"/>
                <w:bCs/>
              </w:rPr>
              <w:t>Apoios Financeiros</w:t>
            </w:r>
            <w:r w:rsidR="001E2887">
              <w:rPr>
                <w:rFonts w:ascii="Arial" w:hAnsi="Arial" w:cs="Arial"/>
                <w:bCs/>
              </w:rPr>
              <w:t xml:space="preserve"> (Auxílios, Programa PAI-S e Subvenções).</w:t>
            </w:r>
          </w:p>
        </w:tc>
      </w:tr>
      <w:tr w:rsidR="00B16F10" w:rsidRPr="00233CBC" w:rsidTr="00106B4D">
        <w:trPr>
          <w:trHeight w:val="341"/>
        </w:trPr>
        <w:tc>
          <w:tcPr>
            <w:tcW w:w="4970" w:type="dxa"/>
            <w:gridSpan w:val="3"/>
            <w:shd w:val="clear" w:color="auto" w:fill="auto"/>
          </w:tcPr>
          <w:p w:rsidR="00B16F10" w:rsidRPr="00233CBC" w:rsidRDefault="00B16F10" w:rsidP="00106B4D">
            <w:pPr>
              <w:spacing w:line="288" w:lineRule="auto"/>
              <w:ind w:left="322" w:hanging="350"/>
              <w:jc w:val="center"/>
              <w:rPr>
                <w:rFonts w:ascii="Arial" w:hAnsi="Arial" w:cs="Arial"/>
                <w:b/>
                <w:bCs/>
              </w:rPr>
            </w:pPr>
            <w:r w:rsidRPr="00233CBC">
              <w:rPr>
                <w:rFonts w:ascii="Arial" w:hAnsi="Arial" w:cs="Arial"/>
                <w:b/>
                <w:bCs/>
              </w:rPr>
              <w:t>Atividades</w:t>
            </w:r>
          </w:p>
        </w:tc>
        <w:tc>
          <w:tcPr>
            <w:tcW w:w="1863" w:type="dxa"/>
            <w:shd w:val="clear" w:color="auto" w:fill="auto"/>
          </w:tcPr>
          <w:p w:rsidR="00B16F10" w:rsidRPr="00B42E26" w:rsidRDefault="00B16F10" w:rsidP="00106B4D">
            <w:pPr>
              <w:spacing w:line="288" w:lineRule="auto"/>
              <w:ind w:left="322" w:hanging="350"/>
              <w:jc w:val="center"/>
              <w:rPr>
                <w:rFonts w:ascii="Arial" w:hAnsi="Arial" w:cs="Arial"/>
                <w:b/>
                <w:bCs/>
                <w:sz w:val="20"/>
                <w:szCs w:val="20"/>
              </w:rPr>
            </w:pPr>
            <w:r w:rsidRPr="00FD379C">
              <w:rPr>
                <w:rFonts w:ascii="Arial" w:hAnsi="Arial" w:cs="Arial"/>
                <w:b/>
                <w:bCs/>
              </w:rPr>
              <w:t>Executor</w:t>
            </w:r>
          </w:p>
        </w:tc>
        <w:tc>
          <w:tcPr>
            <w:tcW w:w="2887" w:type="dxa"/>
            <w:gridSpan w:val="2"/>
            <w:shd w:val="clear" w:color="auto" w:fill="auto"/>
          </w:tcPr>
          <w:p w:rsidR="00B16F10" w:rsidRPr="00233CBC" w:rsidRDefault="00B16F10" w:rsidP="00106B4D">
            <w:pPr>
              <w:spacing w:line="288" w:lineRule="auto"/>
              <w:ind w:left="322" w:hanging="350"/>
              <w:jc w:val="center"/>
              <w:rPr>
                <w:rFonts w:ascii="Arial" w:hAnsi="Arial" w:cs="Arial"/>
                <w:b/>
                <w:bCs/>
              </w:rPr>
            </w:pPr>
            <w:r w:rsidRPr="00233CBC">
              <w:rPr>
                <w:rFonts w:ascii="Arial" w:hAnsi="Arial" w:cs="Arial"/>
                <w:b/>
                <w:bCs/>
              </w:rPr>
              <w:t>Regras de Negócio</w:t>
            </w:r>
          </w:p>
        </w:tc>
      </w:tr>
      <w:tr w:rsidR="00B16F10" w:rsidRPr="00877B1F" w:rsidTr="00106B4D">
        <w:tc>
          <w:tcPr>
            <w:tcW w:w="868" w:type="dxa"/>
            <w:shd w:val="clear" w:color="auto" w:fill="auto"/>
          </w:tcPr>
          <w:p w:rsidR="00B16F10" w:rsidRPr="00B1321A" w:rsidRDefault="00B16F10"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B16F10" w:rsidRPr="007428F5" w:rsidRDefault="003C39A4" w:rsidP="008F0A8E">
            <w:pPr>
              <w:spacing w:line="288" w:lineRule="auto"/>
              <w:ind w:left="17"/>
              <w:jc w:val="both"/>
              <w:rPr>
                <w:rFonts w:ascii="Arial" w:hAnsi="Arial" w:cs="Arial"/>
                <w:bCs/>
              </w:rPr>
            </w:pPr>
            <w:r w:rsidRPr="003C39A4">
              <w:rPr>
                <w:rFonts w:ascii="Arial" w:hAnsi="Arial" w:cs="Arial"/>
              </w:rPr>
              <w:t>Recebe as Prestações de Contas dos Conselhos Regionais</w:t>
            </w:r>
            <w:r>
              <w:rPr>
                <w:rFonts w:ascii="Arial" w:hAnsi="Arial" w:cs="Arial"/>
              </w:rPr>
              <w:t>,</w:t>
            </w:r>
            <w:r w:rsidRPr="003C39A4">
              <w:rPr>
                <w:rFonts w:ascii="Arial" w:hAnsi="Arial" w:cs="Arial"/>
              </w:rPr>
              <w:t xml:space="preserve"> </w:t>
            </w:r>
            <w:r>
              <w:rPr>
                <w:rFonts w:ascii="Arial" w:hAnsi="Arial" w:cs="Arial"/>
              </w:rPr>
              <w:t xml:space="preserve">via Setor de Protocolo, </w:t>
            </w:r>
            <w:r w:rsidRPr="003C39A4">
              <w:rPr>
                <w:rFonts w:ascii="Arial" w:hAnsi="Arial" w:cs="Arial"/>
              </w:rPr>
              <w:t>contendo as cópias das despesas efetuadas no período e balancete</w:t>
            </w:r>
            <w:r w:rsidR="008F0A8E">
              <w:rPr>
                <w:rFonts w:ascii="Arial" w:hAnsi="Arial" w:cs="Arial"/>
              </w:rPr>
              <w:t xml:space="preserve"> com a relação de pagamentos, </w:t>
            </w:r>
            <w:r w:rsidRPr="003C39A4">
              <w:rPr>
                <w:rFonts w:ascii="Arial" w:hAnsi="Arial" w:cs="Arial"/>
              </w:rPr>
              <w:t>assinado pelo Presidente, Tesoureiro e Contador do Regional beneficiado</w:t>
            </w:r>
            <w:r w:rsidR="008F0A8E">
              <w:rPr>
                <w:rFonts w:ascii="Arial" w:hAnsi="Arial" w:cs="Arial"/>
              </w:rPr>
              <w:t>.</w:t>
            </w:r>
          </w:p>
        </w:tc>
        <w:tc>
          <w:tcPr>
            <w:tcW w:w="1875" w:type="dxa"/>
            <w:gridSpan w:val="2"/>
            <w:shd w:val="clear" w:color="auto" w:fill="auto"/>
          </w:tcPr>
          <w:p w:rsidR="00B16F10" w:rsidRPr="007428F5" w:rsidRDefault="003C39A4" w:rsidP="00106B4D">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CE2942" w:rsidRDefault="00CE2942" w:rsidP="00E630FC">
            <w:pPr>
              <w:spacing w:after="0" w:line="288" w:lineRule="auto"/>
              <w:jc w:val="both"/>
            </w:pPr>
            <w:r w:rsidRPr="00E630FC">
              <w:rPr>
                <w:rFonts w:ascii="Arial" w:hAnsi="Arial" w:cs="Arial"/>
                <w:bCs/>
                <w:highlight w:val="yellow"/>
              </w:rPr>
              <w:t xml:space="preserve">No ato de recebimento da Prestação de Contas, </w:t>
            </w:r>
            <w:r>
              <w:rPr>
                <w:rFonts w:ascii="Arial" w:hAnsi="Arial" w:cs="Arial"/>
                <w:bCs/>
                <w:highlight w:val="yellow"/>
              </w:rPr>
              <w:t>informa</w:t>
            </w:r>
            <w:r w:rsidRPr="00E630FC">
              <w:rPr>
                <w:rFonts w:ascii="Arial" w:hAnsi="Arial" w:cs="Arial"/>
                <w:bCs/>
                <w:highlight w:val="yellow"/>
              </w:rPr>
              <w:t xml:space="preserve">, na capa, o código para arquivamento do </w:t>
            </w:r>
            <w:proofErr w:type="gramStart"/>
            <w:r w:rsidRPr="00E630FC">
              <w:rPr>
                <w:rFonts w:ascii="Arial" w:hAnsi="Arial" w:cs="Arial"/>
                <w:bCs/>
                <w:highlight w:val="yellow"/>
              </w:rPr>
              <w:t>Processo</w:t>
            </w:r>
            <w:proofErr w:type="gramEnd"/>
          </w:p>
          <w:p w:rsidR="00CE2942" w:rsidRPr="00F116AA" w:rsidRDefault="00CE2942">
            <w:pPr>
              <w:pStyle w:val="Corpodetexto"/>
              <w:spacing w:before="200" w:after="200" w:line="288" w:lineRule="auto"/>
              <w:outlineLvl w:val="0"/>
              <w:rPr>
                <w:rFonts w:eastAsiaTheme="minorHAnsi"/>
                <w:b w:val="0"/>
                <w:sz w:val="22"/>
                <w:szCs w:val="22"/>
                <w:highlight w:val="yellow"/>
                <w:lang w:eastAsia="en-US"/>
              </w:rPr>
            </w:pPr>
            <w:r w:rsidRPr="00F116AA">
              <w:rPr>
                <w:rFonts w:eastAsiaTheme="minorHAnsi"/>
                <w:b w:val="0"/>
                <w:sz w:val="22"/>
                <w:szCs w:val="22"/>
                <w:highlight w:val="yellow"/>
                <w:lang w:eastAsia="en-US"/>
              </w:rPr>
              <w:t>Procede à abertura de um Processo por Termo de Convênio</w:t>
            </w:r>
          </w:p>
          <w:p w:rsidR="00CE2942" w:rsidRPr="00E630FC" w:rsidRDefault="00CE2942" w:rsidP="00CE2942">
            <w:pPr>
              <w:pStyle w:val="Corpodetexto"/>
              <w:spacing w:before="200" w:after="200" w:line="288" w:lineRule="auto"/>
              <w:outlineLvl w:val="0"/>
              <w:rPr>
                <w:rFonts w:eastAsiaTheme="minorHAnsi"/>
                <w:b w:val="0"/>
                <w:sz w:val="22"/>
                <w:szCs w:val="22"/>
                <w:highlight w:val="yellow"/>
                <w:lang w:eastAsia="en-US"/>
              </w:rPr>
            </w:pPr>
            <w:r w:rsidRPr="00E630FC">
              <w:rPr>
                <w:rFonts w:eastAsiaTheme="minorHAnsi"/>
                <w:b w:val="0"/>
                <w:sz w:val="22"/>
                <w:szCs w:val="22"/>
                <w:highlight w:val="yellow"/>
                <w:lang w:eastAsia="en-US"/>
              </w:rPr>
              <w:t>Ordem de montagem do Processo de Prestação de Contas</w:t>
            </w:r>
          </w:p>
          <w:p w:rsidR="00CE2942" w:rsidRPr="00E630FC" w:rsidRDefault="00CE2942" w:rsidP="00CE2942">
            <w:pPr>
              <w:pStyle w:val="Corpodetexto"/>
              <w:spacing w:before="200" w:after="200" w:line="288" w:lineRule="auto"/>
              <w:outlineLvl w:val="0"/>
              <w:rPr>
                <w:rFonts w:eastAsiaTheme="minorHAnsi"/>
                <w:b w:val="0"/>
                <w:sz w:val="22"/>
                <w:szCs w:val="22"/>
                <w:highlight w:val="yellow"/>
                <w:lang w:eastAsia="en-US"/>
              </w:rPr>
            </w:pPr>
            <w:r w:rsidRPr="00E630FC">
              <w:rPr>
                <w:rFonts w:eastAsiaTheme="minorHAnsi"/>
                <w:b w:val="0"/>
                <w:sz w:val="22"/>
                <w:szCs w:val="22"/>
                <w:highlight w:val="yellow"/>
                <w:lang w:eastAsia="en-US"/>
              </w:rPr>
              <w:t>1. TERMO DE CONVÊNIO (Apenas na 1ª parcela da PRESTAÇÃO DE CONTAS)</w:t>
            </w:r>
          </w:p>
          <w:p w:rsidR="00CE2942" w:rsidRPr="00E630FC" w:rsidRDefault="00CE2942" w:rsidP="00CE2942">
            <w:pPr>
              <w:pStyle w:val="Corpodetexto"/>
              <w:spacing w:before="200" w:after="200" w:line="288" w:lineRule="auto"/>
              <w:outlineLvl w:val="0"/>
              <w:rPr>
                <w:rFonts w:eastAsiaTheme="minorHAnsi"/>
                <w:b w:val="0"/>
                <w:sz w:val="22"/>
                <w:szCs w:val="22"/>
                <w:highlight w:val="yellow"/>
                <w:lang w:eastAsia="en-US"/>
              </w:rPr>
            </w:pPr>
            <w:r w:rsidRPr="00E630FC">
              <w:rPr>
                <w:rFonts w:eastAsiaTheme="minorHAnsi"/>
                <w:b w:val="0"/>
                <w:sz w:val="22"/>
                <w:szCs w:val="22"/>
                <w:highlight w:val="yellow"/>
                <w:lang w:eastAsia="en-US"/>
              </w:rPr>
              <w:t>2. OFÍCIO</w:t>
            </w:r>
          </w:p>
          <w:p w:rsidR="00CE2942" w:rsidRPr="00E630FC" w:rsidRDefault="00CE2942" w:rsidP="00CE2942">
            <w:pPr>
              <w:pStyle w:val="Corpodetexto"/>
              <w:spacing w:before="200" w:after="200" w:line="288" w:lineRule="auto"/>
              <w:outlineLvl w:val="0"/>
              <w:rPr>
                <w:rFonts w:eastAsiaTheme="minorHAnsi"/>
                <w:b w:val="0"/>
                <w:sz w:val="22"/>
                <w:szCs w:val="22"/>
                <w:highlight w:val="yellow"/>
                <w:lang w:eastAsia="en-US"/>
              </w:rPr>
            </w:pPr>
            <w:r w:rsidRPr="00E630FC">
              <w:rPr>
                <w:rFonts w:eastAsiaTheme="minorHAnsi"/>
                <w:b w:val="0"/>
                <w:sz w:val="22"/>
                <w:szCs w:val="22"/>
                <w:highlight w:val="yellow"/>
                <w:lang w:eastAsia="en-US"/>
              </w:rPr>
              <w:t>3. PARECER AUDITORIA</w:t>
            </w:r>
          </w:p>
          <w:p w:rsidR="00CE2942" w:rsidRPr="00E630FC" w:rsidRDefault="00CE2942" w:rsidP="00CE2942">
            <w:pPr>
              <w:pStyle w:val="Corpodetexto"/>
              <w:spacing w:before="200" w:after="200" w:line="288" w:lineRule="auto"/>
              <w:outlineLvl w:val="0"/>
              <w:rPr>
                <w:rFonts w:eastAsiaTheme="minorHAnsi"/>
                <w:b w:val="0"/>
                <w:sz w:val="22"/>
                <w:szCs w:val="22"/>
                <w:highlight w:val="yellow"/>
                <w:lang w:eastAsia="en-US"/>
              </w:rPr>
            </w:pPr>
            <w:r w:rsidRPr="00E630FC">
              <w:rPr>
                <w:rFonts w:eastAsiaTheme="minorHAnsi"/>
                <w:b w:val="0"/>
                <w:sz w:val="22"/>
                <w:szCs w:val="22"/>
                <w:highlight w:val="yellow"/>
                <w:lang w:eastAsia="en-US"/>
              </w:rPr>
              <w:t>4. PAPEIS DE TRABALHO</w:t>
            </w:r>
          </w:p>
          <w:p w:rsidR="00CE2942" w:rsidRPr="00E630FC" w:rsidRDefault="00CE2942" w:rsidP="00CE2942">
            <w:pPr>
              <w:pStyle w:val="Corpodetexto"/>
              <w:spacing w:before="200" w:after="200" w:line="288" w:lineRule="auto"/>
              <w:outlineLvl w:val="0"/>
              <w:rPr>
                <w:rFonts w:eastAsiaTheme="minorHAnsi"/>
                <w:b w:val="0"/>
                <w:sz w:val="22"/>
                <w:szCs w:val="22"/>
                <w:highlight w:val="yellow"/>
                <w:lang w:eastAsia="en-US"/>
              </w:rPr>
            </w:pPr>
            <w:r w:rsidRPr="00E630FC">
              <w:rPr>
                <w:rFonts w:eastAsiaTheme="minorHAnsi"/>
                <w:b w:val="0"/>
                <w:sz w:val="22"/>
                <w:szCs w:val="22"/>
                <w:highlight w:val="yellow"/>
                <w:lang w:eastAsia="en-US"/>
              </w:rPr>
              <w:t>5. BALANCETE COM ANOTAÇÕES DA AUDITORIA</w:t>
            </w:r>
          </w:p>
          <w:p w:rsidR="00CE2942" w:rsidRPr="00E630FC" w:rsidRDefault="00CE2942" w:rsidP="00CE2942">
            <w:pPr>
              <w:pStyle w:val="Corpodetexto"/>
              <w:spacing w:before="200" w:after="200" w:line="288" w:lineRule="auto"/>
              <w:outlineLvl w:val="0"/>
              <w:rPr>
                <w:rFonts w:eastAsiaTheme="minorHAnsi"/>
                <w:b w:val="0"/>
                <w:sz w:val="22"/>
                <w:szCs w:val="22"/>
                <w:highlight w:val="yellow"/>
                <w:lang w:eastAsia="en-US"/>
              </w:rPr>
            </w:pPr>
            <w:r w:rsidRPr="00E630FC">
              <w:rPr>
                <w:rFonts w:eastAsiaTheme="minorHAnsi"/>
                <w:b w:val="0"/>
                <w:sz w:val="22"/>
                <w:szCs w:val="22"/>
                <w:highlight w:val="yellow"/>
                <w:lang w:eastAsia="en-US"/>
              </w:rPr>
              <w:t>6. RELATORIO JURIDICO</w:t>
            </w:r>
          </w:p>
          <w:p w:rsidR="00CE2942" w:rsidRPr="00E630FC" w:rsidRDefault="00CE2942" w:rsidP="00CE2942">
            <w:pPr>
              <w:pStyle w:val="Corpodetexto"/>
              <w:spacing w:before="200" w:after="200" w:line="288" w:lineRule="auto"/>
              <w:outlineLvl w:val="0"/>
              <w:rPr>
                <w:rFonts w:eastAsiaTheme="minorHAnsi"/>
                <w:b w:val="0"/>
                <w:sz w:val="22"/>
                <w:szCs w:val="22"/>
                <w:highlight w:val="yellow"/>
                <w:lang w:eastAsia="en-US"/>
              </w:rPr>
            </w:pPr>
            <w:r w:rsidRPr="00E630FC">
              <w:rPr>
                <w:rFonts w:eastAsiaTheme="minorHAnsi"/>
                <w:b w:val="0"/>
                <w:sz w:val="22"/>
                <w:szCs w:val="22"/>
                <w:highlight w:val="yellow"/>
                <w:lang w:eastAsia="en-US"/>
              </w:rPr>
              <w:t>7. APENSO (TERMO DE ABERTURA E FECHAMENTO COM INFORMAÇÕES A RESPEITO DO PROCESSO)</w:t>
            </w:r>
          </w:p>
          <w:p w:rsidR="00CE2942" w:rsidRPr="00E630FC" w:rsidRDefault="00CE2942" w:rsidP="00CE2942">
            <w:pPr>
              <w:pStyle w:val="Corpodetexto"/>
              <w:spacing w:before="200" w:after="200" w:line="288" w:lineRule="auto"/>
              <w:outlineLvl w:val="0"/>
              <w:rPr>
                <w:rFonts w:eastAsiaTheme="minorHAnsi"/>
                <w:b w:val="0"/>
                <w:sz w:val="22"/>
                <w:szCs w:val="22"/>
                <w:highlight w:val="yellow"/>
                <w:lang w:eastAsia="en-US"/>
              </w:rPr>
            </w:pPr>
            <w:r w:rsidRPr="00E630FC">
              <w:rPr>
                <w:rFonts w:eastAsiaTheme="minorHAnsi"/>
                <w:b w:val="0"/>
                <w:sz w:val="22"/>
                <w:szCs w:val="22"/>
                <w:highlight w:val="yellow"/>
                <w:lang w:eastAsia="en-US"/>
              </w:rPr>
              <w:t>8. PRESTAÇÃO DE CONTAS</w:t>
            </w:r>
          </w:p>
          <w:p w:rsidR="00B16F10" w:rsidRPr="007428F5" w:rsidRDefault="00CE2942" w:rsidP="00E630FC">
            <w:pPr>
              <w:pStyle w:val="Corpodetexto"/>
              <w:spacing w:before="200" w:after="200" w:line="288" w:lineRule="auto"/>
              <w:outlineLvl w:val="0"/>
            </w:pPr>
            <w:proofErr w:type="gramStart"/>
            <w:r w:rsidRPr="00E630FC">
              <w:rPr>
                <w:rFonts w:eastAsiaTheme="minorHAnsi"/>
                <w:b w:val="0"/>
                <w:sz w:val="22"/>
                <w:szCs w:val="22"/>
                <w:highlight w:val="yellow"/>
                <w:lang w:eastAsia="en-US"/>
              </w:rPr>
              <w:t>9 .</w:t>
            </w:r>
            <w:proofErr w:type="gramEnd"/>
            <w:r w:rsidRPr="00E630FC">
              <w:rPr>
                <w:rFonts w:eastAsiaTheme="minorHAnsi"/>
                <w:b w:val="0"/>
                <w:sz w:val="22"/>
                <w:szCs w:val="22"/>
                <w:highlight w:val="yellow"/>
                <w:lang w:eastAsia="en-US"/>
              </w:rPr>
              <w:t xml:space="preserve"> ANEXOS ENVIADOS PELO CRO por e-mail ou malote</w:t>
            </w:r>
          </w:p>
        </w:tc>
      </w:tr>
      <w:tr w:rsidR="00B16F10" w:rsidRPr="00877B1F" w:rsidTr="00106B4D">
        <w:tc>
          <w:tcPr>
            <w:tcW w:w="868" w:type="dxa"/>
            <w:shd w:val="clear" w:color="auto" w:fill="auto"/>
          </w:tcPr>
          <w:p w:rsidR="00B16F10" w:rsidRPr="00B1321A" w:rsidRDefault="00B16F10"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B16F10" w:rsidRPr="002073F7" w:rsidRDefault="003C39A4" w:rsidP="003C39A4">
            <w:pPr>
              <w:spacing w:line="288" w:lineRule="auto"/>
              <w:ind w:left="17"/>
              <w:jc w:val="both"/>
              <w:rPr>
                <w:rFonts w:ascii="Arial" w:hAnsi="Arial" w:cs="Arial"/>
                <w:bCs/>
              </w:rPr>
            </w:pPr>
            <w:r>
              <w:rPr>
                <w:rFonts w:ascii="Arial" w:hAnsi="Arial" w:cs="Arial"/>
              </w:rPr>
              <w:t>Efetua um exame de admissibilidade nos documentos iniciais enviados pelo Conselho Regional</w:t>
            </w:r>
            <w:r w:rsidR="008F0A8E">
              <w:rPr>
                <w:rFonts w:ascii="Arial" w:hAnsi="Arial" w:cs="Arial"/>
              </w:rPr>
              <w:t>.</w:t>
            </w:r>
          </w:p>
        </w:tc>
        <w:tc>
          <w:tcPr>
            <w:tcW w:w="1875" w:type="dxa"/>
            <w:gridSpan w:val="2"/>
            <w:shd w:val="clear" w:color="auto" w:fill="auto"/>
          </w:tcPr>
          <w:p w:rsidR="00B16F10" w:rsidRPr="002073F7" w:rsidRDefault="003C39A4" w:rsidP="00106B4D">
            <w:pPr>
              <w:spacing w:line="288" w:lineRule="auto"/>
              <w:ind w:left="-28"/>
              <w:jc w:val="center"/>
              <w:rPr>
                <w:rFonts w:ascii="Arial" w:hAnsi="Arial" w:cs="Arial"/>
                <w:bCs/>
              </w:rPr>
            </w:pPr>
            <w:r>
              <w:rPr>
                <w:rFonts w:ascii="Arial" w:hAnsi="Arial" w:cs="Arial"/>
                <w:bCs/>
              </w:rPr>
              <w:t>Chefe de Auditoria</w:t>
            </w:r>
          </w:p>
        </w:tc>
        <w:tc>
          <w:tcPr>
            <w:tcW w:w="2875" w:type="dxa"/>
            <w:shd w:val="clear" w:color="auto" w:fill="auto"/>
          </w:tcPr>
          <w:p w:rsidR="00B16F10" w:rsidRPr="003C39A4" w:rsidRDefault="003C39A4" w:rsidP="003C39A4">
            <w:pPr>
              <w:spacing w:after="0" w:line="288" w:lineRule="auto"/>
              <w:jc w:val="both"/>
              <w:rPr>
                <w:rFonts w:ascii="Arial" w:hAnsi="Arial" w:cs="Arial"/>
                <w:bCs/>
              </w:rPr>
            </w:pPr>
            <w:r w:rsidRPr="003C39A4">
              <w:rPr>
                <w:rFonts w:ascii="Arial" w:hAnsi="Arial" w:cs="Arial"/>
                <w:bCs/>
              </w:rPr>
              <w:t>Peças documentais:</w:t>
            </w:r>
          </w:p>
          <w:p w:rsidR="003C39A4" w:rsidRPr="003C39A4" w:rsidRDefault="003C39A4" w:rsidP="003C39A4">
            <w:pPr>
              <w:spacing w:after="0" w:line="288" w:lineRule="auto"/>
              <w:jc w:val="both"/>
              <w:rPr>
                <w:rFonts w:ascii="Arial" w:hAnsi="Arial" w:cs="Arial"/>
                <w:bCs/>
              </w:rPr>
            </w:pPr>
            <w:r>
              <w:rPr>
                <w:rFonts w:ascii="Arial" w:hAnsi="Arial" w:cs="Arial"/>
                <w:bCs/>
              </w:rPr>
              <w:t xml:space="preserve">- </w:t>
            </w:r>
            <w:r w:rsidRPr="003C39A4">
              <w:rPr>
                <w:rFonts w:ascii="Arial" w:hAnsi="Arial" w:cs="Arial"/>
                <w:bCs/>
              </w:rPr>
              <w:t>Ofício de encaminhamento dos autos do processo de Prestação de Contas;</w:t>
            </w:r>
          </w:p>
          <w:p w:rsidR="003C39A4" w:rsidRPr="003C39A4" w:rsidRDefault="003C39A4" w:rsidP="003C39A4">
            <w:pPr>
              <w:spacing w:after="0" w:line="288" w:lineRule="auto"/>
              <w:jc w:val="both"/>
              <w:rPr>
                <w:rFonts w:ascii="Arial" w:hAnsi="Arial" w:cs="Arial"/>
                <w:bCs/>
              </w:rPr>
            </w:pPr>
            <w:r>
              <w:rPr>
                <w:rFonts w:ascii="Arial" w:hAnsi="Arial" w:cs="Arial"/>
                <w:bCs/>
              </w:rPr>
              <w:t xml:space="preserve">- </w:t>
            </w:r>
            <w:r w:rsidRPr="003C39A4">
              <w:rPr>
                <w:rFonts w:ascii="Arial" w:hAnsi="Arial" w:cs="Arial"/>
                <w:bCs/>
              </w:rPr>
              <w:t>Balancete de Prestação de Contas</w:t>
            </w:r>
            <w:r w:rsidR="00B422C7">
              <w:rPr>
                <w:rFonts w:ascii="Arial" w:hAnsi="Arial" w:cs="Arial"/>
                <w:bCs/>
              </w:rPr>
              <w:t xml:space="preserve"> ou r</w:t>
            </w:r>
            <w:r w:rsidRPr="003C39A4">
              <w:rPr>
                <w:rFonts w:ascii="Arial" w:hAnsi="Arial" w:cs="Arial"/>
                <w:bCs/>
              </w:rPr>
              <w:t>elação de bens adquiridos e serviços prestados, relatórios e laudos técnicos;</w:t>
            </w:r>
          </w:p>
          <w:p w:rsidR="003C39A4" w:rsidRPr="003C39A4" w:rsidRDefault="003C39A4" w:rsidP="003C39A4">
            <w:pPr>
              <w:spacing w:after="0" w:line="288" w:lineRule="auto"/>
              <w:jc w:val="both"/>
              <w:rPr>
                <w:rFonts w:ascii="Arial" w:hAnsi="Arial" w:cs="Arial"/>
                <w:bCs/>
              </w:rPr>
            </w:pPr>
            <w:r>
              <w:rPr>
                <w:rFonts w:ascii="Arial" w:hAnsi="Arial" w:cs="Arial"/>
                <w:bCs/>
              </w:rPr>
              <w:t xml:space="preserve">- </w:t>
            </w:r>
            <w:r w:rsidR="00B422C7">
              <w:rPr>
                <w:rFonts w:ascii="Arial" w:hAnsi="Arial" w:cs="Arial"/>
                <w:bCs/>
              </w:rPr>
              <w:t>Plano de aplicação e cronograma de execução dos recursos</w:t>
            </w:r>
            <w:r w:rsidRPr="003C39A4">
              <w:rPr>
                <w:rFonts w:ascii="Arial" w:hAnsi="Arial" w:cs="Arial"/>
                <w:bCs/>
              </w:rPr>
              <w:t>;</w:t>
            </w:r>
            <w:r w:rsidR="00430BA9">
              <w:rPr>
                <w:rFonts w:ascii="Arial" w:hAnsi="Arial" w:cs="Arial"/>
                <w:bCs/>
              </w:rPr>
              <w:t xml:space="preserve"> (Para Subvenções</w:t>
            </w:r>
            <w:proofErr w:type="gramStart"/>
            <w:r w:rsidR="00430BA9">
              <w:rPr>
                <w:rFonts w:ascii="Arial" w:hAnsi="Arial" w:cs="Arial"/>
                <w:bCs/>
              </w:rPr>
              <w:t>)</w:t>
            </w:r>
            <w:proofErr w:type="gramEnd"/>
          </w:p>
          <w:p w:rsidR="003C39A4" w:rsidRPr="003C39A4" w:rsidRDefault="003C39A4" w:rsidP="003C39A4">
            <w:pPr>
              <w:spacing w:after="0" w:line="288" w:lineRule="auto"/>
              <w:jc w:val="both"/>
              <w:rPr>
                <w:rFonts w:ascii="Arial" w:hAnsi="Arial" w:cs="Arial"/>
                <w:bCs/>
              </w:rPr>
            </w:pPr>
            <w:r>
              <w:rPr>
                <w:rFonts w:ascii="Arial" w:hAnsi="Arial" w:cs="Arial"/>
                <w:bCs/>
              </w:rPr>
              <w:t xml:space="preserve">- </w:t>
            </w:r>
            <w:r w:rsidRPr="003C39A4">
              <w:rPr>
                <w:rFonts w:ascii="Arial" w:hAnsi="Arial" w:cs="Arial"/>
                <w:bCs/>
              </w:rPr>
              <w:t>Comprovantes de despesas mediante documentos fiscais e equivalentes;</w:t>
            </w:r>
          </w:p>
          <w:p w:rsidR="003C39A4" w:rsidRPr="00877B1F" w:rsidRDefault="003C39A4" w:rsidP="003C39A4">
            <w:pPr>
              <w:spacing w:after="0" w:line="288" w:lineRule="auto"/>
              <w:jc w:val="both"/>
              <w:rPr>
                <w:bCs/>
                <w:color w:val="000000" w:themeColor="text1"/>
              </w:rPr>
            </w:pPr>
            <w:r>
              <w:rPr>
                <w:rFonts w:ascii="Arial" w:hAnsi="Arial" w:cs="Arial"/>
                <w:bCs/>
              </w:rPr>
              <w:t xml:space="preserve">- </w:t>
            </w:r>
            <w:r w:rsidRPr="003C39A4">
              <w:rPr>
                <w:rFonts w:ascii="Arial" w:hAnsi="Arial" w:cs="Arial"/>
                <w:bCs/>
              </w:rPr>
              <w:t>Comprovante de devolução do saldo remanescente do Convênio</w:t>
            </w:r>
            <w:r w:rsidR="008F0A8E">
              <w:rPr>
                <w:rFonts w:ascii="Arial" w:hAnsi="Arial" w:cs="Arial"/>
                <w:bCs/>
              </w:rPr>
              <w:t>.</w:t>
            </w:r>
          </w:p>
        </w:tc>
      </w:tr>
      <w:tr w:rsidR="003C39A4" w:rsidRPr="00877B1F" w:rsidTr="00106B4D">
        <w:tc>
          <w:tcPr>
            <w:tcW w:w="868" w:type="dxa"/>
            <w:shd w:val="clear" w:color="auto" w:fill="auto"/>
          </w:tcPr>
          <w:p w:rsidR="003C39A4" w:rsidRDefault="003C39A4"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3C39A4" w:rsidRPr="007428F5" w:rsidRDefault="003C39A4" w:rsidP="003C39A4">
            <w:pPr>
              <w:spacing w:line="288" w:lineRule="auto"/>
              <w:jc w:val="both"/>
              <w:rPr>
                <w:rFonts w:ascii="Arial" w:hAnsi="Arial" w:cs="Arial"/>
                <w:bCs/>
              </w:rPr>
            </w:pPr>
            <w:r>
              <w:rPr>
                <w:rFonts w:ascii="Arial" w:hAnsi="Arial" w:cs="Arial"/>
              </w:rPr>
              <w:t>Estando a do</w:t>
            </w:r>
            <w:r w:rsidR="00A84CDE">
              <w:rPr>
                <w:rFonts w:ascii="Arial" w:hAnsi="Arial" w:cs="Arial"/>
              </w:rPr>
              <w:t>cumentação conforme encaminha</w:t>
            </w:r>
            <w:r>
              <w:rPr>
                <w:rFonts w:ascii="Arial" w:hAnsi="Arial" w:cs="Arial"/>
              </w:rPr>
              <w:t xml:space="preserve"> para a equipe de auditoria</w:t>
            </w:r>
            <w:r w:rsidR="008F0A8E">
              <w:rPr>
                <w:rFonts w:ascii="Arial" w:hAnsi="Arial" w:cs="Arial"/>
              </w:rPr>
              <w:t>.</w:t>
            </w:r>
          </w:p>
        </w:tc>
        <w:tc>
          <w:tcPr>
            <w:tcW w:w="1875" w:type="dxa"/>
            <w:gridSpan w:val="2"/>
            <w:shd w:val="clear" w:color="auto" w:fill="auto"/>
          </w:tcPr>
          <w:p w:rsidR="003C39A4" w:rsidRPr="007428F5" w:rsidRDefault="003C39A4" w:rsidP="00106B4D">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3C39A4" w:rsidRPr="007428F5" w:rsidRDefault="003C39A4" w:rsidP="00E630FC">
            <w:pPr>
              <w:pStyle w:val="Corpodetexto"/>
              <w:spacing w:before="200" w:after="200" w:line="288" w:lineRule="auto"/>
              <w:outlineLvl w:val="0"/>
            </w:pPr>
          </w:p>
        </w:tc>
      </w:tr>
      <w:tr w:rsidR="003C39A4" w:rsidRPr="00877B1F" w:rsidTr="00106B4D">
        <w:tc>
          <w:tcPr>
            <w:tcW w:w="868" w:type="dxa"/>
            <w:shd w:val="clear" w:color="auto" w:fill="auto"/>
          </w:tcPr>
          <w:p w:rsidR="003C39A4" w:rsidRDefault="003C39A4"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3C39A4" w:rsidRDefault="003C39A4" w:rsidP="00972BC8">
            <w:pPr>
              <w:spacing w:line="288" w:lineRule="auto"/>
              <w:jc w:val="both"/>
              <w:rPr>
                <w:rFonts w:ascii="Arial" w:hAnsi="Arial" w:cs="Arial"/>
              </w:rPr>
            </w:pPr>
            <w:r w:rsidRPr="003C39A4">
              <w:rPr>
                <w:rFonts w:ascii="Arial" w:hAnsi="Arial" w:cs="Arial"/>
              </w:rPr>
              <w:t xml:space="preserve">Em caso de ausência ou omissão de qualquer das peças documentais </w:t>
            </w:r>
            <w:r>
              <w:rPr>
                <w:rFonts w:ascii="Arial" w:hAnsi="Arial" w:cs="Arial"/>
              </w:rPr>
              <w:t>informa</w:t>
            </w:r>
            <w:r w:rsidRPr="003C39A4">
              <w:rPr>
                <w:rFonts w:ascii="Arial" w:hAnsi="Arial" w:cs="Arial"/>
              </w:rPr>
              <w:t xml:space="preserve"> o responsável pela elaboração e apresentação do processo de prestação de contas do Conselho Regional,</w:t>
            </w:r>
            <w:r>
              <w:rPr>
                <w:rFonts w:ascii="Arial" w:hAnsi="Arial" w:cs="Arial"/>
              </w:rPr>
              <w:t xml:space="preserve"> </w:t>
            </w:r>
            <w:r w:rsidRPr="003C39A4">
              <w:rPr>
                <w:rFonts w:ascii="Arial" w:hAnsi="Arial" w:cs="Arial"/>
              </w:rPr>
              <w:t xml:space="preserve">com vistas </w:t>
            </w:r>
            <w:proofErr w:type="gramStart"/>
            <w:r w:rsidRPr="003C39A4">
              <w:rPr>
                <w:rFonts w:ascii="Arial" w:hAnsi="Arial" w:cs="Arial"/>
              </w:rPr>
              <w:t>a</w:t>
            </w:r>
            <w:proofErr w:type="gramEnd"/>
            <w:r w:rsidRPr="003C39A4">
              <w:rPr>
                <w:rFonts w:ascii="Arial" w:hAnsi="Arial" w:cs="Arial"/>
              </w:rPr>
              <w:t xml:space="preserve"> regularização da conformidade dos documentos. </w:t>
            </w:r>
          </w:p>
        </w:tc>
        <w:tc>
          <w:tcPr>
            <w:tcW w:w="1875" w:type="dxa"/>
            <w:gridSpan w:val="2"/>
            <w:shd w:val="clear" w:color="auto" w:fill="auto"/>
          </w:tcPr>
          <w:p w:rsidR="003C39A4" w:rsidRPr="007428F5" w:rsidRDefault="003C39A4" w:rsidP="00106B4D">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972BC8" w:rsidRDefault="003C39A4" w:rsidP="00106B4D">
            <w:pPr>
              <w:spacing w:line="288" w:lineRule="auto"/>
              <w:jc w:val="both"/>
              <w:rPr>
                <w:rFonts w:ascii="Arial" w:hAnsi="Arial" w:cs="Arial"/>
              </w:rPr>
            </w:pPr>
            <w:r>
              <w:rPr>
                <w:rFonts w:ascii="Arial" w:hAnsi="Arial" w:cs="Arial"/>
              </w:rPr>
              <w:t>- P</w:t>
            </w:r>
            <w:r w:rsidRPr="003C39A4">
              <w:rPr>
                <w:rFonts w:ascii="Arial" w:hAnsi="Arial" w:cs="Arial"/>
              </w:rPr>
              <w:t>or e-mail</w:t>
            </w:r>
            <w:r w:rsidR="00972BC8" w:rsidRPr="003C39A4">
              <w:rPr>
                <w:rFonts w:ascii="Arial" w:hAnsi="Arial" w:cs="Arial"/>
              </w:rPr>
              <w:t xml:space="preserve"> </w:t>
            </w:r>
          </w:p>
          <w:p w:rsidR="000748E8" w:rsidRDefault="000748E8" w:rsidP="00E630FC">
            <w:pPr>
              <w:pStyle w:val="Corpodetexto"/>
              <w:spacing w:before="200" w:after="200" w:line="288" w:lineRule="auto"/>
              <w:outlineLvl w:val="0"/>
            </w:pPr>
            <w:r w:rsidRPr="00E630FC">
              <w:rPr>
                <w:rFonts w:eastAsiaTheme="minorHAnsi"/>
                <w:b w:val="0"/>
                <w:sz w:val="22"/>
                <w:szCs w:val="22"/>
                <w:highlight w:val="yellow"/>
                <w:lang w:eastAsia="en-US"/>
              </w:rPr>
              <w:t>Poderão ser solicitados ao CRO documentação complementar, informações e esclarecimentos, fixando-se prazo de 05 (cinco) dias úteis improrrogáveis a partir da solicitação, para que os forneça. O prazo para análise será interrompido até o envio integral dos documentos solicitados.</w:t>
            </w:r>
          </w:p>
          <w:p w:rsidR="003C39A4" w:rsidRPr="007428F5" w:rsidRDefault="00972BC8" w:rsidP="00106B4D">
            <w:pPr>
              <w:spacing w:line="288" w:lineRule="auto"/>
              <w:jc w:val="both"/>
              <w:rPr>
                <w:rFonts w:ascii="Arial" w:hAnsi="Arial" w:cs="Arial"/>
                <w:bCs/>
              </w:rPr>
            </w:pPr>
            <w:r w:rsidRPr="003C39A4">
              <w:rPr>
                <w:rFonts w:ascii="Arial" w:hAnsi="Arial" w:cs="Arial"/>
              </w:rPr>
              <w:t>A não regularização poderá acarretar na devolução e/ou suspensão do processo de prestação de contas.</w:t>
            </w:r>
          </w:p>
        </w:tc>
      </w:tr>
      <w:tr w:rsidR="003C39A4" w:rsidRPr="00877B1F" w:rsidTr="00106B4D">
        <w:tc>
          <w:tcPr>
            <w:tcW w:w="868" w:type="dxa"/>
            <w:shd w:val="clear" w:color="auto" w:fill="auto"/>
          </w:tcPr>
          <w:p w:rsidR="003C39A4" w:rsidRDefault="003C39A4"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3C39A4" w:rsidRPr="00106B4D" w:rsidRDefault="00106B4D" w:rsidP="00121DA8">
            <w:pPr>
              <w:spacing w:line="288" w:lineRule="auto"/>
              <w:jc w:val="both"/>
              <w:rPr>
                <w:rFonts w:ascii="Arial" w:hAnsi="Arial" w:cs="Arial"/>
              </w:rPr>
            </w:pPr>
            <w:r>
              <w:rPr>
                <w:rFonts w:ascii="Arial" w:hAnsi="Arial" w:cs="Arial"/>
              </w:rPr>
              <w:t>Realiza a</w:t>
            </w:r>
            <w:r w:rsidRPr="00106B4D">
              <w:rPr>
                <w:rFonts w:ascii="Arial" w:hAnsi="Arial" w:cs="Arial"/>
              </w:rPr>
              <w:t xml:space="preserve">nálise de todos os documentos comprobatórios hábeis apresentados </w:t>
            </w:r>
          </w:p>
        </w:tc>
        <w:tc>
          <w:tcPr>
            <w:tcW w:w="1875" w:type="dxa"/>
            <w:gridSpan w:val="2"/>
            <w:shd w:val="clear" w:color="auto" w:fill="auto"/>
          </w:tcPr>
          <w:p w:rsidR="003C39A4" w:rsidRPr="007428F5" w:rsidRDefault="00106B4D" w:rsidP="00106B4D">
            <w:pPr>
              <w:spacing w:line="288" w:lineRule="auto"/>
              <w:ind w:left="322" w:right="358" w:hanging="13"/>
              <w:jc w:val="center"/>
              <w:rPr>
                <w:rFonts w:ascii="Arial" w:hAnsi="Arial" w:cs="Arial"/>
                <w:bCs/>
              </w:rPr>
            </w:pPr>
            <w:r>
              <w:rPr>
                <w:rFonts w:ascii="Arial" w:hAnsi="Arial" w:cs="Arial"/>
                <w:bCs/>
              </w:rPr>
              <w:t>Equipe de Auditoria</w:t>
            </w:r>
          </w:p>
        </w:tc>
        <w:tc>
          <w:tcPr>
            <w:tcW w:w="2875" w:type="dxa"/>
            <w:shd w:val="clear" w:color="auto" w:fill="auto"/>
          </w:tcPr>
          <w:p w:rsidR="003C39A4" w:rsidRDefault="00121DA8" w:rsidP="00121DA8">
            <w:pPr>
              <w:spacing w:line="288" w:lineRule="auto"/>
              <w:jc w:val="both"/>
              <w:rPr>
                <w:rFonts w:ascii="Arial" w:hAnsi="Arial" w:cs="Arial"/>
              </w:rPr>
            </w:pPr>
            <w:r>
              <w:rPr>
                <w:rFonts w:ascii="Arial" w:hAnsi="Arial" w:cs="Arial"/>
              </w:rPr>
              <w:t xml:space="preserve">Verificar </w:t>
            </w:r>
            <w:r w:rsidRPr="00121DA8">
              <w:rPr>
                <w:rFonts w:ascii="Arial" w:hAnsi="Arial" w:cs="Arial"/>
              </w:rPr>
              <w:t>nota fiscal, contracheques, comprovantes de recolhimento de impostos e encargos sociais, comprovante de transferência “DOC/TED/PIX”, cópia de cheque, etc.</w:t>
            </w:r>
          </w:p>
          <w:p w:rsidR="00E95C2C" w:rsidRPr="007428F5" w:rsidRDefault="00E95C2C" w:rsidP="00121DA8">
            <w:pPr>
              <w:spacing w:line="288" w:lineRule="auto"/>
              <w:jc w:val="both"/>
              <w:rPr>
                <w:rFonts w:ascii="Arial" w:hAnsi="Arial" w:cs="Arial"/>
                <w:bCs/>
              </w:rPr>
            </w:pPr>
            <w:r w:rsidRPr="00E630FC">
              <w:rPr>
                <w:rFonts w:ascii="Arial" w:hAnsi="Arial" w:cs="Arial"/>
                <w:highlight w:val="yellow"/>
              </w:rPr>
              <w:t xml:space="preserve">Realiza análise da Prestação de Contas no prazo de </w:t>
            </w:r>
            <w:proofErr w:type="gramStart"/>
            <w:r w:rsidRPr="00E630FC">
              <w:rPr>
                <w:rFonts w:ascii="Arial" w:hAnsi="Arial" w:cs="Arial"/>
                <w:highlight w:val="yellow"/>
              </w:rPr>
              <w:t>5</w:t>
            </w:r>
            <w:proofErr w:type="gramEnd"/>
            <w:r w:rsidRPr="00E630FC">
              <w:rPr>
                <w:rFonts w:ascii="Arial" w:hAnsi="Arial" w:cs="Arial"/>
                <w:highlight w:val="yellow"/>
              </w:rPr>
              <w:t xml:space="preserve"> dias úteis, a contar da data do protocolo do Processo.</w:t>
            </w:r>
          </w:p>
        </w:tc>
      </w:tr>
      <w:tr w:rsidR="00106B4D" w:rsidRPr="00877B1F" w:rsidTr="00106B4D">
        <w:tc>
          <w:tcPr>
            <w:tcW w:w="868" w:type="dxa"/>
            <w:shd w:val="clear" w:color="auto" w:fill="auto"/>
          </w:tcPr>
          <w:p w:rsidR="00106B4D" w:rsidRDefault="00106B4D"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106B4D" w:rsidRDefault="00106B4D" w:rsidP="008152B1">
            <w:pPr>
              <w:spacing w:line="288" w:lineRule="auto"/>
              <w:jc w:val="both"/>
              <w:rPr>
                <w:rFonts w:ascii="Arial" w:hAnsi="Arial" w:cs="Arial"/>
              </w:rPr>
            </w:pPr>
            <w:r>
              <w:rPr>
                <w:rFonts w:ascii="Arial" w:hAnsi="Arial" w:cs="Arial"/>
              </w:rPr>
              <w:t>Verifica</w:t>
            </w:r>
            <w:r w:rsidR="008152B1">
              <w:rPr>
                <w:rFonts w:ascii="Arial" w:hAnsi="Arial" w:cs="Arial"/>
              </w:rPr>
              <w:t xml:space="preserve"> o pagamento </w:t>
            </w:r>
            <w:r w:rsidR="00A84CDE">
              <w:rPr>
                <w:rFonts w:ascii="Arial" w:hAnsi="Arial" w:cs="Arial"/>
              </w:rPr>
              <w:t>e o atesto</w:t>
            </w:r>
            <w:r w:rsidRPr="00106B4D">
              <w:rPr>
                <w:rFonts w:ascii="Arial" w:hAnsi="Arial" w:cs="Arial"/>
              </w:rPr>
              <w:t xml:space="preserve"> de recebimento definitivo do bem ou d</w:t>
            </w:r>
            <w:r w:rsidR="00A84CDE">
              <w:rPr>
                <w:rFonts w:ascii="Arial" w:hAnsi="Arial" w:cs="Arial"/>
              </w:rPr>
              <w:t>o serviço</w:t>
            </w:r>
          </w:p>
        </w:tc>
        <w:tc>
          <w:tcPr>
            <w:tcW w:w="1875" w:type="dxa"/>
            <w:gridSpan w:val="2"/>
            <w:shd w:val="clear" w:color="auto" w:fill="auto"/>
          </w:tcPr>
          <w:p w:rsidR="00106B4D" w:rsidRDefault="00106B4D" w:rsidP="00106B4D">
            <w:pPr>
              <w:spacing w:line="288" w:lineRule="auto"/>
              <w:ind w:left="322" w:right="358" w:hanging="13"/>
              <w:jc w:val="center"/>
              <w:rPr>
                <w:rFonts w:ascii="Arial" w:hAnsi="Arial" w:cs="Arial"/>
                <w:bCs/>
              </w:rPr>
            </w:pPr>
            <w:r>
              <w:rPr>
                <w:rFonts w:ascii="Arial" w:hAnsi="Arial" w:cs="Arial"/>
                <w:bCs/>
              </w:rPr>
              <w:t>Equipe de Auditoria</w:t>
            </w:r>
          </w:p>
        </w:tc>
        <w:tc>
          <w:tcPr>
            <w:tcW w:w="2875" w:type="dxa"/>
            <w:shd w:val="clear" w:color="auto" w:fill="auto"/>
          </w:tcPr>
          <w:p w:rsidR="00106B4D" w:rsidRPr="007428F5" w:rsidRDefault="00106B4D" w:rsidP="00106B4D">
            <w:pPr>
              <w:spacing w:line="288" w:lineRule="auto"/>
              <w:jc w:val="both"/>
              <w:rPr>
                <w:rFonts w:ascii="Arial" w:hAnsi="Arial" w:cs="Arial"/>
                <w:bCs/>
              </w:rPr>
            </w:pPr>
          </w:p>
        </w:tc>
      </w:tr>
      <w:tr w:rsidR="00106B4D" w:rsidRPr="00877B1F" w:rsidTr="00106B4D">
        <w:tc>
          <w:tcPr>
            <w:tcW w:w="868" w:type="dxa"/>
            <w:shd w:val="clear" w:color="auto" w:fill="auto"/>
          </w:tcPr>
          <w:p w:rsidR="00106B4D" w:rsidRDefault="00106B4D"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106B4D" w:rsidRDefault="00106B4D" w:rsidP="00106B4D">
            <w:pPr>
              <w:spacing w:line="288" w:lineRule="auto"/>
              <w:jc w:val="both"/>
              <w:rPr>
                <w:rFonts w:ascii="Arial" w:hAnsi="Arial" w:cs="Arial"/>
              </w:rPr>
            </w:pPr>
            <w:r>
              <w:rPr>
                <w:rFonts w:ascii="Arial" w:hAnsi="Arial" w:cs="Arial"/>
              </w:rPr>
              <w:t>Analisa</w:t>
            </w:r>
            <w:r w:rsidRPr="00106B4D">
              <w:rPr>
                <w:rFonts w:ascii="Arial" w:hAnsi="Arial" w:cs="Arial"/>
              </w:rPr>
              <w:t xml:space="preserve"> o plano de aplicação e cron</w:t>
            </w:r>
            <w:r>
              <w:rPr>
                <w:rFonts w:ascii="Arial" w:hAnsi="Arial" w:cs="Arial"/>
              </w:rPr>
              <w:t>ograma de execução dos recursos</w:t>
            </w:r>
            <w:r w:rsidR="00121DA8">
              <w:rPr>
                <w:rFonts w:ascii="Arial" w:hAnsi="Arial" w:cs="Arial"/>
              </w:rPr>
              <w:t xml:space="preserve"> (para Subvenção)</w:t>
            </w:r>
          </w:p>
        </w:tc>
        <w:tc>
          <w:tcPr>
            <w:tcW w:w="1875" w:type="dxa"/>
            <w:gridSpan w:val="2"/>
            <w:shd w:val="clear" w:color="auto" w:fill="auto"/>
          </w:tcPr>
          <w:p w:rsidR="00106B4D" w:rsidRDefault="00106B4D" w:rsidP="00106B4D">
            <w:pPr>
              <w:spacing w:line="288" w:lineRule="auto"/>
              <w:ind w:left="322" w:right="358" w:hanging="13"/>
              <w:jc w:val="center"/>
              <w:rPr>
                <w:rFonts w:ascii="Arial" w:hAnsi="Arial" w:cs="Arial"/>
                <w:bCs/>
              </w:rPr>
            </w:pPr>
            <w:r>
              <w:rPr>
                <w:rFonts w:ascii="Arial" w:hAnsi="Arial" w:cs="Arial"/>
                <w:bCs/>
              </w:rPr>
              <w:t>Equipe de Auditoria</w:t>
            </w:r>
          </w:p>
        </w:tc>
        <w:tc>
          <w:tcPr>
            <w:tcW w:w="2875" w:type="dxa"/>
            <w:shd w:val="clear" w:color="auto" w:fill="auto"/>
          </w:tcPr>
          <w:p w:rsidR="00106B4D" w:rsidRPr="007428F5" w:rsidRDefault="00106B4D" w:rsidP="00106B4D">
            <w:pPr>
              <w:spacing w:line="288" w:lineRule="auto"/>
              <w:jc w:val="both"/>
              <w:rPr>
                <w:rFonts w:ascii="Arial" w:hAnsi="Arial" w:cs="Arial"/>
                <w:bCs/>
              </w:rPr>
            </w:pPr>
          </w:p>
        </w:tc>
      </w:tr>
      <w:tr w:rsidR="00106B4D" w:rsidRPr="00877B1F" w:rsidTr="00106B4D">
        <w:tc>
          <w:tcPr>
            <w:tcW w:w="868" w:type="dxa"/>
            <w:shd w:val="clear" w:color="auto" w:fill="auto"/>
          </w:tcPr>
          <w:p w:rsidR="00106B4D" w:rsidRDefault="00106B4D"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106B4D" w:rsidRDefault="00106B4D" w:rsidP="00106B4D">
            <w:pPr>
              <w:spacing w:line="288" w:lineRule="auto"/>
              <w:jc w:val="both"/>
              <w:rPr>
                <w:rFonts w:ascii="Arial" w:hAnsi="Arial" w:cs="Arial"/>
              </w:rPr>
            </w:pPr>
            <w:r>
              <w:rPr>
                <w:rFonts w:ascii="Arial" w:hAnsi="Arial" w:cs="Arial"/>
              </w:rPr>
              <w:t xml:space="preserve">Verifica </w:t>
            </w:r>
            <w:r w:rsidRPr="00106B4D">
              <w:rPr>
                <w:rFonts w:ascii="Arial" w:hAnsi="Arial" w:cs="Arial"/>
              </w:rPr>
              <w:t>o cumprimento das ações previstas no</w:t>
            </w:r>
            <w:r>
              <w:rPr>
                <w:rFonts w:ascii="Arial" w:hAnsi="Arial" w:cs="Arial"/>
              </w:rPr>
              <w:t xml:space="preserve"> Termo de Convênio</w:t>
            </w:r>
          </w:p>
        </w:tc>
        <w:tc>
          <w:tcPr>
            <w:tcW w:w="1875" w:type="dxa"/>
            <w:gridSpan w:val="2"/>
            <w:shd w:val="clear" w:color="auto" w:fill="auto"/>
          </w:tcPr>
          <w:p w:rsidR="00106B4D" w:rsidRDefault="00106B4D" w:rsidP="00106B4D">
            <w:pPr>
              <w:spacing w:line="288" w:lineRule="auto"/>
              <w:ind w:left="322" w:right="358" w:hanging="13"/>
              <w:jc w:val="center"/>
              <w:rPr>
                <w:rFonts w:ascii="Arial" w:hAnsi="Arial" w:cs="Arial"/>
                <w:bCs/>
              </w:rPr>
            </w:pPr>
            <w:r>
              <w:rPr>
                <w:rFonts w:ascii="Arial" w:hAnsi="Arial" w:cs="Arial"/>
                <w:bCs/>
              </w:rPr>
              <w:t>Equipe de Auditoria</w:t>
            </w:r>
          </w:p>
        </w:tc>
        <w:tc>
          <w:tcPr>
            <w:tcW w:w="2875" w:type="dxa"/>
            <w:shd w:val="clear" w:color="auto" w:fill="auto"/>
          </w:tcPr>
          <w:p w:rsidR="00106B4D" w:rsidRPr="007428F5" w:rsidRDefault="00106B4D" w:rsidP="00106B4D">
            <w:pPr>
              <w:spacing w:line="288" w:lineRule="auto"/>
              <w:jc w:val="both"/>
              <w:rPr>
                <w:rFonts w:ascii="Arial" w:hAnsi="Arial" w:cs="Arial"/>
                <w:bCs/>
              </w:rPr>
            </w:pPr>
          </w:p>
        </w:tc>
      </w:tr>
      <w:tr w:rsidR="00106B4D" w:rsidRPr="00877B1F" w:rsidTr="00106B4D">
        <w:tc>
          <w:tcPr>
            <w:tcW w:w="868" w:type="dxa"/>
            <w:shd w:val="clear" w:color="auto" w:fill="auto"/>
          </w:tcPr>
          <w:p w:rsidR="00106B4D" w:rsidRDefault="00106B4D"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106B4D" w:rsidRDefault="00A84CDE" w:rsidP="00A84CDE">
            <w:pPr>
              <w:spacing w:line="288" w:lineRule="auto"/>
              <w:jc w:val="both"/>
              <w:rPr>
                <w:rFonts w:ascii="Arial" w:hAnsi="Arial" w:cs="Arial"/>
              </w:rPr>
            </w:pPr>
            <w:r w:rsidRPr="00A84CDE">
              <w:rPr>
                <w:rFonts w:ascii="Arial" w:hAnsi="Arial" w:cs="Arial"/>
              </w:rPr>
              <w:t>Realiza a conciliação dos documentos comprobatórios das despesas com a relação de pagamentos e o balancete</w:t>
            </w:r>
            <w:r>
              <w:rPr>
                <w:rFonts w:ascii="Arial" w:hAnsi="Arial" w:cs="Arial"/>
              </w:rPr>
              <w:t xml:space="preserve"> apresentado pelo Conselho Regional</w:t>
            </w:r>
          </w:p>
        </w:tc>
        <w:tc>
          <w:tcPr>
            <w:tcW w:w="1875" w:type="dxa"/>
            <w:gridSpan w:val="2"/>
            <w:shd w:val="clear" w:color="auto" w:fill="auto"/>
          </w:tcPr>
          <w:p w:rsidR="00106B4D" w:rsidRDefault="00A84CDE" w:rsidP="00106B4D">
            <w:pPr>
              <w:spacing w:line="288" w:lineRule="auto"/>
              <w:ind w:left="322" w:right="358" w:hanging="13"/>
              <w:jc w:val="center"/>
              <w:rPr>
                <w:rFonts w:ascii="Arial" w:hAnsi="Arial" w:cs="Arial"/>
                <w:bCs/>
              </w:rPr>
            </w:pPr>
            <w:r>
              <w:rPr>
                <w:rFonts w:ascii="Arial" w:hAnsi="Arial" w:cs="Arial"/>
                <w:bCs/>
              </w:rPr>
              <w:t>Equipe de Auditoria</w:t>
            </w:r>
          </w:p>
        </w:tc>
        <w:tc>
          <w:tcPr>
            <w:tcW w:w="2875" w:type="dxa"/>
            <w:shd w:val="clear" w:color="auto" w:fill="auto"/>
          </w:tcPr>
          <w:p w:rsidR="00106B4D" w:rsidRPr="007428F5" w:rsidRDefault="00106B4D" w:rsidP="00106B4D">
            <w:pPr>
              <w:spacing w:line="288" w:lineRule="auto"/>
              <w:jc w:val="both"/>
              <w:rPr>
                <w:rFonts w:ascii="Arial" w:hAnsi="Arial" w:cs="Arial"/>
                <w:bCs/>
              </w:rPr>
            </w:pPr>
          </w:p>
        </w:tc>
      </w:tr>
      <w:tr w:rsidR="00A84CDE" w:rsidRPr="00877B1F" w:rsidTr="00106B4D">
        <w:tc>
          <w:tcPr>
            <w:tcW w:w="868" w:type="dxa"/>
            <w:shd w:val="clear" w:color="auto" w:fill="auto"/>
          </w:tcPr>
          <w:p w:rsidR="00A84CDE" w:rsidRDefault="00A84CDE"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A84CDE" w:rsidRPr="00A84CDE" w:rsidRDefault="00A84CDE">
            <w:pPr>
              <w:spacing w:line="288" w:lineRule="auto"/>
              <w:jc w:val="both"/>
              <w:rPr>
                <w:rFonts w:ascii="Arial" w:hAnsi="Arial" w:cs="Arial"/>
              </w:rPr>
            </w:pPr>
            <w:r w:rsidRPr="00A84CDE">
              <w:rPr>
                <w:rFonts w:ascii="Arial" w:hAnsi="Arial" w:cs="Arial"/>
              </w:rPr>
              <w:t>Caso sejam identificadas inconsistências nos saldos da relação de pagamentos ou nos balancetes</w:t>
            </w:r>
            <w:r w:rsidR="00E95C2C">
              <w:rPr>
                <w:rFonts w:ascii="Arial" w:hAnsi="Arial" w:cs="Arial"/>
              </w:rPr>
              <w:t xml:space="preserve">, </w:t>
            </w:r>
            <w:r w:rsidRPr="00A84CDE">
              <w:rPr>
                <w:rFonts w:ascii="Arial" w:hAnsi="Arial" w:cs="Arial"/>
              </w:rPr>
              <w:t>informa o responsável pela elaboração e apresentação do processo de prestação de contas do Conselho Regional,</w:t>
            </w:r>
            <w:r>
              <w:rPr>
                <w:rFonts w:ascii="Arial" w:hAnsi="Arial" w:cs="Arial"/>
              </w:rPr>
              <w:t xml:space="preserve"> com vistas a sua regularização</w:t>
            </w:r>
            <w:r w:rsidR="008152B1">
              <w:rPr>
                <w:rFonts w:ascii="Arial" w:hAnsi="Arial" w:cs="Arial"/>
              </w:rPr>
              <w:t>.</w:t>
            </w:r>
          </w:p>
        </w:tc>
        <w:tc>
          <w:tcPr>
            <w:tcW w:w="1875" w:type="dxa"/>
            <w:gridSpan w:val="2"/>
            <w:shd w:val="clear" w:color="auto" w:fill="auto"/>
          </w:tcPr>
          <w:p w:rsidR="00A84CDE" w:rsidRDefault="00A84CDE" w:rsidP="00106B4D">
            <w:pPr>
              <w:spacing w:line="288" w:lineRule="auto"/>
              <w:ind w:left="322" w:right="358" w:hanging="13"/>
              <w:jc w:val="center"/>
              <w:rPr>
                <w:rFonts w:ascii="Arial" w:hAnsi="Arial" w:cs="Arial"/>
                <w:bCs/>
              </w:rPr>
            </w:pPr>
            <w:r>
              <w:rPr>
                <w:rFonts w:ascii="Arial" w:hAnsi="Arial" w:cs="Arial"/>
                <w:bCs/>
              </w:rPr>
              <w:t>Equipe de Auditoria</w:t>
            </w:r>
          </w:p>
        </w:tc>
        <w:tc>
          <w:tcPr>
            <w:tcW w:w="2875" w:type="dxa"/>
            <w:shd w:val="clear" w:color="auto" w:fill="auto"/>
          </w:tcPr>
          <w:p w:rsidR="00A84CDE" w:rsidRDefault="00A84CDE" w:rsidP="00106B4D">
            <w:pPr>
              <w:spacing w:line="288" w:lineRule="auto"/>
              <w:jc w:val="both"/>
              <w:rPr>
                <w:rFonts w:ascii="Arial" w:hAnsi="Arial" w:cs="Arial"/>
              </w:rPr>
            </w:pPr>
            <w:r>
              <w:rPr>
                <w:rFonts w:ascii="Arial" w:hAnsi="Arial" w:cs="Arial"/>
              </w:rPr>
              <w:t>- P</w:t>
            </w:r>
            <w:r w:rsidRPr="00A84CDE">
              <w:rPr>
                <w:rFonts w:ascii="Arial" w:hAnsi="Arial" w:cs="Arial"/>
              </w:rPr>
              <w:t>or e-mail</w:t>
            </w:r>
          </w:p>
          <w:p w:rsidR="00E95C2C" w:rsidRDefault="00E95C2C" w:rsidP="00106B4D">
            <w:pPr>
              <w:spacing w:line="288" w:lineRule="auto"/>
              <w:jc w:val="both"/>
              <w:rPr>
                <w:rFonts w:ascii="Arial" w:hAnsi="Arial" w:cs="Arial"/>
              </w:rPr>
            </w:pPr>
            <w:r w:rsidRPr="00E630FC">
              <w:rPr>
                <w:rFonts w:ascii="Arial" w:hAnsi="Arial" w:cs="Arial"/>
                <w:highlight w:val="yellow"/>
              </w:rPr>
              <w:t>- Ofício</w:t>
            </w:r>
          </w:p>
          <w:p w:rsidR="00E95C2C" w:rsidRPr="007428F5" w:rsidRDefault="00E95C2C" w:rsidP="00E630FC">
            <w:pPr>
              <w:pStyle w:val="Corpodetexto"/>
              <w:spacing w:before="200" w:after="200" w:line="288" w:lineRule="auto"/>
              <w:outlineLvl w:val="0"/>
            </w:pPr>
          </w:p>
        </w:tc>
      </w:tr>
      <w:tr w:rsidR="00A84CDE" w:rsidRPr="00877B1F" w:rsidTr="00106B4D">
        <w:tc>
          <w:tcPr>
            <w:tcW w:w="868" w:type="dxa"/>
            <w:shd w:val="clear" w:color="auto" w:fill="auto"/>
          </w:tcPr>
          <w:p w:rsidR="00A84CDE" w:rsidRDefault="00A84CDE"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A84CDE" w:rsidRPr="00A84CDE" w:rsidRDefault="00A84CDE" w:rsidP="00A84CDE">
            <w:pPr>
              <w:jc w:val="both"/>
              <w:rPr>
                <w:rFonts w:ascii="Arial" w:hAnsi="Arial" w:cs="Arial"/>
              </w:rPr>
            </w:pPr>
            <w:r w:rsidRPr="00A84CDE">
              <w:rPr>
                <w:rFonts w:ascii="Arial" w:hAnsi="Arial" w:cs="Arial"/>
              </w:rPr>
              <w:t xml:space="preserve">Elabora o relatório circunstanciado a sobre os aspectos </w:t>
            </w:r>
            <w:r w:rsidR="00BA79B9">
              <w:rPr>
                <w:rFonts w:ascii="Arial" w:hAnsi="Arial" w:cs="Arial"/>
              </w:rPr>
              <w:t xml:space="preserve">fiscais e </w:t>
            </w:r>
            <w:r w:rsidRPr="00A84CDE">
              <w:rPr>
                <w:rFonts w:ascii="Arial" w:hAnsi="Arial" w:cs="Arial"/>
              </w:rPr>
              <w:t>contábeis e de conformidade da prestação de contas</w:t>
            </w:r>
            <w:r w:rsidR="003F74A3">
              <w:rPr>
                <w:rFonts w:ascii="Arial" w:hAnsi="Arial" w:cs="Arial"/>
              </w:rPr>
              <w:t xml:space="preserve"> e encaminha ao Chefe do Setor</w:t>
            </w:r>
          </w:p>
        </w:tc>
        <w:tc>
          <w:tcPr>
            <w:tcW w:w="1875" w:type="dxa"/>
            <w:gridSpan w:val="2"/>
            <w:shd w:val="clear" w:color="auto" w:fill="auto"/>
          </w:tcPr>
          <w:p w:rsidR="00A84CDE" w:rsidRDefault="00A84CDE" w:rsidP="00106B4D">
            <w:pPr>
              <w:spacing w:line="288" w:lineRule="auto"/>
              <w:ind w:left="322" w:right="358" w:hanging="13"/>
              <w:jc w:val="center"/>
              <w:rPr>
                <w:rFonts w:ascii="Arial" w:hAnsi="Arial" w:cs="Arial"/>
                <w:bCs/>
              </w:rPr>
            </w:pPr>
            <w:r>
              <w:rPr>
                <w:rFonts w:ascii="Arial" w:hAnsi="Arial" w:cs="Arial"/>
                <w:bCs/>
              </w:rPr>
              <w:t>Equipe de Auditoria</w:t>
            </w:r>
          </w:p>
        </w:tc>
        <w:tc>
          <w:tcPr>
            <w:tcW w:w="2875" w:type="dxa"/>
            <w:shd w:val="clear" w:color="auto" w:fill="auto"/>
          </w:tcPr>
          <w:p w:rsidR="00A84CDE" w:rsidRPr="00A84CDE" w:rsidRDefault="00A84CDE" w:rsidP="00A84CDE">
            <w:pPr>
              <w:spacing w:after="0" w:line="288" w:lineRule="auto"/>
              <w:jc w:val="both"/>
              <w:rPr>
                <w:rFonts w:ascii="Arial" w:hAnsi="Arial" w:cs="Arial"/>
                <w:bCs/>
              </w:rPr>
            </w:pPr>
            <w:r w:rsidRPr="00A84CDE">
              <w:rPr>
                <w:rFonts w:ascii="Arial" w:hAnsi="Arial" w:cs="Arial"/>
                <w:bCs/>
              </w:rPr>
              <w:t xml:space="preserve">O Relatório Circunstanciado </w:t>
            </w:r>
            <w:r>
              <w:rPr>
                <w:rFonts w:ascii="Arial" w:hAnsi="Arial" w:cs="Arial"/>
                <w:bCs/>
              </w:rPr>
              <w:t>deve c</w:t>
            </w:r>
            <w:r w:rsidRPr="00A84CDE">
              <w:rPr>
                <w:rFonts w:ascii="Arial" w:hAnsi="Arial" w:cs="Arial"/>
                <w:bCs/>
              </w:rPr>
              <w:t>onter:</w:t>
            </w:r>
          </w:p>
          <w:p w:rsidR="00A84CDE" w:rsidRPr="00A84CDE" w:rsidRDefault="00A84CDE" w:rsidP="00A84CDE">
            <w:pPr>
              <w:spacing w:after="0" w:line="288" w:lineRule="auto"/>
              <w:jc w:val="both"/>
              <w:rPr>
                <w:rFonts w:ascii="Arial" w:hAnsi="Arial" w:cs="Arial"/>
                <w:bCs/>
              </w:rPr>
            </w:pPr>
            <w:r>
              <w:rPr>
                <w:rFonts w:ascii="Arial" w:hAnsi="Arial" w:cs="Arial"/>
                <w:bCs/>
              </w:rPr>
              <w:t xml:space="preserve">- </w:t>
            </w:r>
            <w:r w:rsidRPr="00A84CDE">
              <w:rPr>
                <w:rFonts w:ascii="Arial" w:hAnsi="Arial" w:cs="Arial"/>
                <w:bCs/>
              </w:rPr>
              <w:t xml:space="preserve">Identificação </w:t>
            </w:r>
            <w:proofErr w:type="gramStart"/>
            <w:r w:rsidRPr="00A84CDE">
              <w:rPr>
                <w:rFonts w:ascii="Arial" w:hAnsi="Arial" w:cs="Arial"/>
                <w:bCs/>
              </w:rPr>
              <w:t>do concedente e convenente</w:t>
            </w:r>
            <w:proofErr w:type="gramEnd"/>
            <w:r w:rsidRPr="00A84CDE">
              <w:rPr>
                <w:rFonts w:ascii="Arial" w:hAnsi="Arial" w:cs="Arial"/>
                <w:bCs/>
              </w:rPr>
              <w:t>;</w:t>
            </w:r>
          </w:p>
          <w:p w:rsidR="00A84CDE" w:rsidRPr="00A84CDE" w:rsidRDefault="00A84CDE" w:rsidP="00A84CDE">
            <w:pPr>
              <w:spacing w:after="0" w:line="288" w:lineRule="auto"/>
              <w:jc w:val="both"/>
              <w:rPr>
                <w:rFonts w:ascii="Arial" w:hAnsi="Arial" w:cs="Arial"/>
                <w:bCs/>
              </w:rPr>
            </w:pPr>
            <w:r>
              <w:rPr>
                <w:rFonts w:ascii="Arial" w:hAnsi="Arial" w:cs="Arial"/>
                <w:bCs/>
              </w:rPr>
              <w:t xml:space="preserve">- </w:t>
            </w:r>
            <w:r w:rsidRPr="00A84CDE">
              <w:rPr>
                <w:rFonts w:ascii="Arial" w:hAnsi="Arial" w:cs="Arial"/>
                <w:bCs/>
              </w:rPr>
              <w:t>Identificação numérica do Convênio, do Processo e do Protocolo;</w:t>
            </w:r>
          </w:p>
          <w:p w:rsidR="00A84CDE" w:rsidRPr="00A84CDE" w:rsidRDefault="00A84CDE" w:rsidP="00A84CDE">
            <w:pPr>
              <w:spacing w:after="0" w:line="288" w:lineRule="auto"/>
              <w:jc w:val="both"/>
              <w:rPr>
                <w:rFonts w:ascii="Arial" w:hAnsi="Arial" w:cs="Arial"/>
                <w:bCs/>
              </w:rPr>
            </w:pPr>
            <w:r>
              <w:rPr>
                <w:rFonts w:ascii="Arial" w:hAnsi="Arial" w:cs="Arial"/>
                <w:bCs/>
              </w:rPr>
              <w:t xml:space="preserve">- </w:t>
            </w:r>
            <w:r w:rsidRPr="00A84CDE">
              <w:rPr>
                <w:rFonts w:ascii="Arial" w:hAnsi="Arial" w:cs="Arial"/>
                <w:bCs/>
              </w:rPr>
              <w:t>Introdução contendo breve descrição dos termos da concessão do Auxílio por meio do Termo de Convênio;</w:t>
            </w:r>
          </w:p>
          <w:p w:rsidR="00A84CDE" w:rsidRPr="00A84CDE" w:rsidRDefault="00A84CDE" w:rsidP="00A84CDE">
            <w:pPr>
              <w:spacing w:after="0" w:line="288" w:lineRule="auto"/>
              <w:jc w:val="both"/>
              <w:rPr>
                <w:rFonts w:ascii="Arial" w:hAnsi="Arial" w:cs="Arial"/>
                <w:bCs/>
              </w:rPr>
            </w:pPr>
            <w:r>
              <w:rPr>
                <w:rFonts w:ascii="Arial" w:hAnsi="Arial" w:cs="Arial"/>
                <w:bCs/>
              </w:rPr>
              <w:t xml:space="preserve">- </w:t>
            </w:r>
            <w:r w:rsidRPr="00A84CDE">
              <w:rPr>
                <w:rFonts w:ascii="Arial" w:hAnsi="Arial" w:cs="Arial"/>
                <w:bCs/>
              </w:rPr>
              <w:t xml:space="preserve">Análise da prestação de contas conforme papéis de trabalho; </w:t>
            </w:r>
            <w:proofErr w:type="gramStart"/>
            <w:r w:rsidRPr="00A84CDE">
              <w:rPr>
                <w:rFonts w:ascii="Arial" w:hAnsi="Arial" w:cs="Arial"/>
                <w:bCs/>
              </w:rPr>
              <w:t>e</w:t>
            </w:r>
            <w:proofErr w:type="gramEnd"/>
          </w:p>
          <w:p w:rsidR="00A84CDE" w:rsidRDefault="00A84CDE" w:rsidP="00A84CDE">
            <w:pPr>
              <w:spacing w:after="0" w:line="288" w:lineRule="auto"/>
              <w:jc w:val="both"/>
              <w:rPr>
                <w:rFonts w:ascii="Arial" w:hAnsi="Arial" w:cs="Arial"/>
                <w:bCs/>
              </w:rPr>
            </w:pPr>
            <w:r>
              <w:rPr>
                <w:rFonts w:ascii="Arial" w:hAnsi="Arial" w:cs="Arial"/>
                <w:bCs/>
              </w:rPr>
              <w:t xml:space="preserve">- </w:t>
            </w:r>
            <w:r w:rsidRPr="00A84CDE">
              <w:rPr>
                <w:rFonts w:ascii="Arial" w:hAnsi="Arial" w:cs="Arial"/>
                <w:bCs/>
              </w:rPr>
              <w:t xml:space="preserve">Conclusão com a opinião a respeito da </w:t>
            </w:r>
            <w:r>
              <w:rPr>
                <w:rFonts w:ascii="Arial" w:hAnsi="Arial" w:cs="Arial"/>
                <w:bCs/>
              </w:rPr>
              <w:t>prestação de contas apresentada</w:t>
            </w:r>
          </w:p>
          <w:p w:rsidR="00CE2942" w:rsidRDefault="00CE2942" w:rsidP="00E630FC">
            <w:pPr>
              <w:pStyle w:val="Corpodetexto"/>
              <w:spacing w:before="200" w:after="200" w:line="288" w:lineRule="auto"/>
              <w:outlineLvl w:val="0"/>
            </w:pPr>
            <w:r w:rsidRPr="00E630FC">
              <w:rPr>
                <w:rFonts w:eastAsiaTheme="minorHAnsi"/>
                <w:b w:val="0"/>
                <w:sz w:val="22"/>
                <w:szCs w:val="22"/>
                <w:highlight w:val="yellow"/>
                <w:lang w:eastAsia="en-US"/>
              </w:rPr>
              <w:t xml:space="preserve">Em caso de Aprovação com Ressalva, envia um Ofício para o Regional, cujo teor encaminha o Relatório SEAUD que contém os apontamentos e solicitações de esclarecimentos, e dá prazo de 30 dias para resposta a contar do recebimento do Ofício pelo </w:t>
            </w:r>
            <w:proofErr w:type="gramStart"/>
            <w:r w:rsidRPr="00E630FC">
              <w:rPr>
                <w:rFonts w:eastAsiaTheme="minorHAnsi"/>
                <w:b w:val="0"/>
                <w:sz w:val="22"/>
                <w:szCs w:val="22"/>
                <w:highlight w:val="yellow"/>
                <w:lang w:eastAsia="en-US"/>
              </w:rPr>
              <w:t>CRO</w:t>
            </w:r>
            <w:proofErr w:type="gramEnd"/>
          </w:p>
          <w:p w:rsidR="00CE2942" w:rsidRPr="00CE2942" w:rsidRDefault="00CE2942" w:rsidP="00E630FC">
            <w:pPr>
              <w:pStyle w:val="Corpodetexto"/>
              <w:spacing w:before="200" w:after="200" w:line="288" w:lineRule="auto"/>
              <w:outlineLvl w:val="0"/>
              <w:rPr>
                <w:bCs w:val="0"/>
              </w:rPr>
            </w:pPr>
            <w:r w:rsidRPr="006E1F12">
              <w:rPr>
                <w:rFonts w:eastAsiaTheme="minorHAnsi"/>
                <w:b w:val="0"/>
                <w:sz w:val="22"/>
                <w:szCs w:val="22"/>
                <w:lang w:eastAsia="en-US"/>
              </w:rPr>
              <w:t xml:space="preserve">Em caso de Rejeição de contas, </w:t>
            </w:r>
            <w:r>
              <w:rPr>
                <w:rFonts w:eastAsiaTheme="minorHAnsi"/>
                <w:b w:val="0"/>
                <w:sz w:val="22"/>
                <w:szCs w:val="22"/>
                <w:lang w:eastAsia="en-US"/>
              </w:rPr>
              <w:t xml:space="preserve">submete </w:t>
            </w:r>
            <w:r w:rsidRPr="006E1F12">
              <w:rPr>
                <w:rFonts w:eastAsiaTheme="minorHAnsi"/>
                <w:b w:val="0"/>
                <w:sz w:val="22"/>
                <w:szCs w:val="22"/>
                <w:lang w:eastAsia="en-US"/>
              </w:rPr>
              <w:t>o Relatório à apreciação da Diretoria para</w:t>
            </w:r>
            <w:r>
              <w:rPr>
                <w:rFonts w:eastAsiaTheme="minorHAnsi"/>
                <w:b w:val="0"/>
                <w:sz w:val="22"/>
                <w:szCs w:val="22"/>
                <w:lang w:eastAsia="en-US"/>
              </w:rPr>
              <w:t xml:space="preserve"> avaliação das medidas </w:t>
            </w:r>
            <w:proofErr w:type="gramStart"/>
            <w:r>
              <w:rPr>
                <w:rFonts w:eastAsiaTheme="minorHAnsi"/>
                <w:b w:val="0"/>
                <w:sz w:val="22"/>
                <w:szCs w:val="22"/>
                <w:lang w:eastAsia="en-US"/>
              </w:rPr>
              <w:t>cabíveis</w:t>
            </w:r>
            <w:proofErr w:type="gramEnd"/>
          </w:p>
        </w:tc>
      </w:tr>
      <w:tr w:rsidR="00CE2942" w:rsidRPr="00877B1F" w:rsidTr="00106B4D">
        <w:tc>
          <w:tcPr>
            <w:tcW w:w="868" w:type="dxa"/>
            <w:shd w:val="clear" w:color="auto" w:fill="auto"/>
          </w:tcPr>
          <w:p w:rsidR="00CE2942" w:rsidRDefault="00CE2942"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CE2942" w:rsidRPr="00E630FC" w:rsidRDefault="00CE2942">
            <w:pPr>
              <w:jc w:val="both"/>
              <w:rPr>
                <w:rFonts w:ascii="Arial" w:hAnsi="Arial" w:cs="Arial"/>
                <w:highlight w:val="yellow"/>
              </w:rPr>
            </w:pPr>
            <w:r w:rsidRPr="00E630FC">
              <w:rPr>
                <w:rFonts w:ascii="Arial" w:hAnsi="Arial" w:cs="Arial"/>
                <w:highlight w:val="yellow"/>
              </w:rPr>
              <w:t>Elabora novo Relatório com base na resposta ao Ofício enviado e envia ao Chefe do Setor</w:t>
            </w:r>
          </w:p>
        </w:tc>
        <w:tc>
          <w:tcPr>
            <w:tcW w:w="1875" w:type="dxa"/>
            <w:gridSpan w:val="2"/>
            <w:shd w:val="clear" w:color="auto" w:fill="auto"/>
          </w:tcPr>
          <w:p w:rsidR="00CE2942" w:rsidRPr="00E630FC" w:rsidRDefault="00CE2942" w:rsidP="00106B4D">
            <w:pPr>
              <w:spacing w:line="288" w:lineRule="auto"/>
              <w:ind w:left="322" w:right="358" w:hanging="13"/>
              <w:jc w:val="center"/>
              <w:rPr>
                <w:rFonts w:ascii="Arial" w:hAnsi="Arial" w:cs="Arial"/>
                <w:bCs/>
                <w:highlight w:val="yellow"/>
              </w:rPr>
            </w:pPr>
            <w:r w:rsidRPr="00E630FC">
              <w:rPr>
                <w:rFonts w:ascii="Arial" w:hAnsi="Arial" w:cs="Arial"/>
                <w:bCs/>
                <w:highlight w:val="yellow"/>
              </w:rPr>
              <w:t>Equipe de Auditoria</w:t>
            </w:r>
          </w:p>
        </w:tc>
        <w:tc>
          <w:tcPr>
            <w:tcW w:w="2875" w:type="dxa"/>
            <w:shd w:val="clear" w:color="auto" w:fill="auto"/>
          </w:tcPr>
          <w:p w:rsidR="00CE2942" w:rsidRPr="00E630FC" w:rsidRDefault="00CE2942">
            <w:pPr>
              <w:spacing w:line="288" w:lineRule="auto"/>
              <w:jc w:val="both"/>
              <w:rPr>
                <w:rFonts w:ascii="Arial" w:hAnsi="Arial" w:cs="Arial"/>
                <w:highlight w:val="yellow"/>
              </w:rPr>
            </w:pPr>
            <w:r w:rsidRPr="00E630FC">
              <w:rPr>
                <w:rFonts w:ascii="Arial" w:hAnsi="Arial" w:cs="Arial"/>
                <w:highlight w:val="yellow"/>
              </w:rPr>
              <w:t xml:space="preserve">- Arquiva uma cópia do Relatório </w:t>
            </w:r>
          </w:p>
        </w:tc>
      </w:tr>
      <w:tr w:rsidR="00A84CDE" w:rsidRPr="00877B1F" w:rsidTr="00106B4D">
        <w:tc>
          <w:tcPr>
            <w:tcW w:w="868" w:type="dxa"/>
            <w:shd w:val="clear" w:color="auto" w:fill="auto"/>
          </w:tcPr>
          <w:p w:rsidR="00A84CDE" w:rsidRDefault="00A84CDE"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A84CDE" w:rsidRPr="00A84CDE" w:rsidRDefault="00A84CDE">
            <w:pPr>
              <w:jc w:val="both"/>
              <w:rPr>
                <w:rFonts w:ascii="Arial" w:hAnsi="Arial" w:cs="Arial"/>
              </w:rPr>
            </w:pPr>
            <w:r>
              <w:rPr>
                <w:rFonts w:ascii="Arial" w:hAnsi="Arial" w:cs="Arial"/>
              </w:rPr>
              <w:t xml:space="preserve">Apresenta o relatório à </w:t>
            </w:r>
            <w:r w:rsidR="00392A77">
              <w:rPr>
                <w:rFonts w:ascii="Arial" w:hAnsi="Arial" w:cs="Arial"/>
              </w:rPr>
              <w:t>Superintendência</w:t>
            </w:r>
            <w:r>
              <w:rPr>
                <w:rFonts w:ascii="Arial" w:hAnsi="Arial" w:cs="Arial"/>
              </w:rPr>
              <w:t xml:space="preserve"> do Conselho Federal de Odontologia</w:t>
            </w:r>
            <w:r w:rsidR="001E2887">
              <w:rPr>
                <w:rFonts w:ascii="Arial" w:hAnsi="Arial" w:cs="Arial"/>
              </w:rPr>
              <w:t xml:space="preserve"> e o encaminha, em seguida, para o Departamento </w:t>
            </w:r>
            <w:proofErr w:type="gramStart"/>
            <w:r w:rsidR="001E2887">
              <w:rPr>
                <w:rFonts w:ascii="Arial" w:hAnsi="Arial" w:cs="Arial"/>
              </w:rPr>
              <w:t>Jurídico</w:t>
            </w:r>
            <w:proofErr w:type="gramEnd"/>
          </w:p>
        </w:tc>
        <w:tc>
          <w:tcPr>
            <w:tcW w:w="1875" w:type="dxa"/>
            <w:gridSpan w:val="2"/>
            <w:shd w:val="clear" w:color="auto" w:fill="auto"/>
          </w:tcPr>
          <w:p w:rsidR="00A84CDE" w:rsidRDefault="00A84CDE" w:rsidP="00106B4D">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A84CDE" w:rsidRDefault="00A84CDE" w:rsidP="00106B4D">
            <w:pPr>
              <w:spacing w:line="288" w:lineRule="auto"/>
              <w:jc w:val="both"/>
              <w:rPr>
                <w:rFonts w:ascii="Arial" w:hAnsi="Arial" w:cs="Arial"/>
              </w:rPr>
            </w:pPr>
          </w:p>
        </w:tc>
      </w:tr>
      <w:tr w:rsidR="0087246B" w:rsidRPr="00877B1F" w:rsidTr="00106B4D">
        <w:tc>
          <w:tcPr>
            <w:tcW w:w="868" w:type="dxa"/>
            <w:shd w:val="clear" w:color="auto" w:fill="auto"/>
          </w:tcPr>
          <w:p w:rsidR="0087246B" w:rsidRPr="00E630FC" w:rsidRDefault="0087246B" w:rsidP="00566F2F">
            <w:pPr>
              <w:pStyle w:val="PargrafodaLista"/>
              <w:numPr>
                <w:ilvl w:val="0"/>
                <w:numId w:val="28"/>
              </w:numPr>
              <w:tabs>
                <w:tab w:val="left" w:pos="176"/>
              </w:tabs>
              <w:spacing w:line="288" w:lineRule="auto"/>
              <w:rPr>
                <w:rFonts w:ascii="Arial" w:eastAsiaTheme="minorHAnsi" w:hAnsi="Arial" w:cs="Arial"/>
              </w:rPr>
            </w:pPr>
          </w:p>
        </w:tc>
        <w:tc>
          <w:tcPr>
            <w:tcW w:w="4102" w:type="dxa"/>
            <w:gridSpan w:val="2"/>
            <w:shd w:val="clear" w:color="auto" w:fill="auto"/>
          </w:tcPr>
          <w:p w:rsidR="0087246B" w:rsidRPr="00E630FC" w:rsidRDefault="0087246B" w:rsidP="000748E8">
            <w:pPr>
              <w:jc w:val="both"/>
              <w:rPr>
                <w:rFonts w:ascii="Arial" w:hAnsi="Arial" w:cs="Arial"/>
              </w:rPr>
            </w:pPr>
            <w:r w:rsidRPr="00E630FC">
              <w:rPr>
                <w:rFonts w:ascii="Arial" w:hAnsi="Arial" w:cs="Arial"/>
                <w:highlight w:val="yellow"/>
              </w:rPr>
              <w:t>Recebe relatório do Departamento Jurídico</w:t>
            </w:r>
          </w:p>
        </w:tc>
        <w:tc>
          <w:tcPr>
            <w:tcW w:w="1875" w:type="dxa"/>
            <w:gridSpan w:val="2"/>
            <w:shd w:val="clear" w:color="auto" w:fill="auto"/>
          </w:tcPr>
          <w:p w:rsidR="0087246B" w:rsidRPr="00E95C2C" w:rsidRDefault="0087246B" w:rsidP="00106B4D">
            <w:pPr>
              <w:spacing w:line="288" w:lineRule="auto"/>
              <w:ind w:left="322" w:right="358" w:hanging="13"/>
              <w:jc w:val="center"/>
              <w:rPr>
                <w:rFonts w:ascii="Arial" w:hAnsi="Arial" w:cs="Arial"/>
                <w:bCs/>
                <w:highlight w:val="yellow"/>
              </w:rPr>
            </w:pPr>
            <w:r>
              <w:rPr>
                <w:rFonts w:ascii="Arial" w:hAnsi="Arial" w:cs="Arial"/>
                <w:bCs/>
              </w:rPr>
              <w:t>Chefe de Auditoria</w:t>
            </w:r>
          </w:p>
        </w:tc>
        <w:tc>
          <w:tcPr>
            <w:tcW w:w="2875" w:type="dxa"/>
            <w:shd w:val="clear" w:color="auto" w:fill="auto"/>
          </w:tcPr>
          <w:p w:rsidR="0087246B" w:rsidRPr="00E95C2C" w:rsidRDefault="0087246B" w:rsidP="00106B4D">
            <w:pPr>
              <w:spacing w:line="288" w:lineRule="auto"/>
              <w:jc w:val="both"/>
              <w:rPr>
                <w:rFonts w:ascii="Arial" w:hAnsi="Arial" w:cs="Arial"/>
                <w:highlight w:val="yellow"/>
              </w:rPr>
            </w:pPr>
          </w:p>
        </w:tc>
      </w:tr>
      <w:tr w:rsidR="0087246B" w:rsidRPr="00877B1F" w:rsidTr="00106B4D">
        <w:tc>
          <w:tcPr>
            <w:tcW w:w="868" w:type="dxa"/>
            <w:shd w:val="clear" w:color="auto" w:fill="auto"/>
          </w:tcPr>
          <w:p w:rsidR="0087246B" w:rsidRPr="0087246B" w:rsidRDefault="0087246B" w:rsidP="00566F2F">
            <w:pPr>
              <w:pStyle w:val="PargrafodaLista"/>
              <w:numPr>
                <w:ilvl w:val="0"/>
                <w:numId w:val="28"/>
              </w:numPr>
              <w:tabs>
                <w:tab w:val="left" w:pos="176"/>
              </w:tabs>
              <w:spacing w:line="288" w:lineRule="auto"/>
              <w:rPr>
                <w:rFonts w:ascii="Arial" w:eastAsiaTheme="minorHAnsi" w:hAnsi="Arial" w:cs="Arial"/>
              </w:rPr>
            </w:pPr>
          </w:p>
        </w:tc>
        <w:tc>
          <w:tcPr>
            <w:tcW w:w="4102" w:type="dxa"/>
            <w:gridSpan w:val="2"/>
            <w:shd w:val="clear" w:color="auto" w:fill="auto"/>
          </w:tcPr>
          <w:p w:rsidR="0087246B" w:rsidRPr="0087246B" w:rsidRDefault="0087246B">
            <w:pPr>
              <w:jc w:val="both"/>
              <w:rPr>
                <w:rFonts w:ascii="Arial" w:hAnsi="Arial" w:cs="Arial"/>
                <w:highlight w:val="yellow"/>
              </w:rPr>
            </w:pPr>
            <w:r w:rsidRPr="00E630FC">
              <w:rPr>
                <w:rFonts w:ascii="Arial" w:hAnsi="Arial" w:cs="Arial"/>
                <w:highlight w:val="yellow"/>
              </w:rPr>
              <w:t>Encaminha os pareceres SEAUD e DEJUR ao Setor de Contabilidade para liquidação da parcela subsequente, se cabível.</w:t>
            </w:r>
            <w:r w:rsidRPr="006E1F12">
              <w:rPr>
                <w:b/>
              </w:rPr>
              <w:t xml:space="preserve"> </w:t>
            </w:r>
          </w:p>
        </w:tc>
        <w:tc>
          <w:tcPr>
            <w:tcW w:w="1875" w:type="dxa"/>
            <w:gridSpan w:val="2"/>
            <w:shd w:val="clear" w:color="auto" w:fill="auto"/>
          </w:tcPr>
          <w:p w:rsidR="0087246B" w:rsidRDefault="0087246B" w:rsidP="00106B4D">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87246B" w:rsidRPr="00E95C2C" w:rsidRDefault="0087246B">
            <w:pPr>
              <w:spacing w:line="288" w:lineRule="auto"/>
              <w:jc w:val="both"/>
              <w:rPr>
                <w:rFonts w:ascii="Arial" w:hAnsi="Arial" w:cs="Arial"/>
                <w:highlight w:val="yellow"/>
              </w:rPr>
            </w:pPr>
            <w:r w:rsidRPr="00E630FC">
              <w:rPr>
                <w:rFonts w:ascii="Arial" w:hAnsi="Arial" w:cs="Arial"/>
                <w:highlight w:val="yellow"/>
              </w:rPr>
              <w:t>Arquiva uma cópia dos pareceres no Processo de Prestação de Contas.</w:t>
            </w:r>
          </w:p>
        </w:tc>
      </w:tr>
      <w:tr w:rsidR="000748E8" w:rsidRPr="00877B1F" w:rsidTr="00106B4D">
        <w:tc>
          <w:tcPr>
            <w:tcW w:w="868" w:type="dxa"/>
            <w:shd w:val="clear" w:color="auto" w:fill="auto"/>
          </w:tcPr>
          <w:p w:rsidR="000748E8" w:rsidRDefault="000748E8" w:rsidP="00566F2F">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0748E8" w:rsidRPr="00E630FC" w:rsidRDefault="000748E8">
            <w:pPr>
              <w:jc w:val="both"/>
              <w:rPr>
                <w:rFonts w:ascii="Arial" w:hAnsi="Arial" w:cs="Arial"/>
                <w:highlight w:val="yellow"/>
              </w:rPr>
            </w:pPr>
            <w:r w:rsidRPr="00E630FC">
              <w:rPr>
                <w:rFonts w:ascii="Arial" w:hAnsi="Arial" w:cs="Arial"/>
                <w:highlight w:val="yellow"/>
              </w:rPr>
              <w:t xml:space="preserve">Envia os relatórios contendo aprovação das contas aos </w:t>
            </w:r>
            <w:proofErr w:type="spellStart"/>
            <w:r w:rsidRPr="00E630FC">
              <w:rPr>
                <w:rFonts w:ascii="Arial" w:hAnsi="Arial" w:cs="Arial"/>
                <w:highlight w:val="yellow"/>
              </w:rPr>
              <w:t>CRO’s</w:t>
            </w:r>
            <w:proofErr w:type="spellEnd"/>
            <w:r w:rsidRPr="00E630FC">
              <w:rPr>
                <w:b/>
                <w:highlight w:val="yellow"/>
              </w:rPr>
              <w:t xml:space="preserve"> </w:t>
            </w:r>
          </w:p>
        </w:tc>
        <w:tc>
          <w:tcPr>
            <w:tcW w:w="1875" w:type="dxa"/>
            <w:gridSpan w:val="2"/>
            <w:shd w:val="clear" w:color="auto" w:fill="auto"/>
          </w:tcPr>
          <w:p w:rsidR="000748E8" w:rsidRPr="00E630FC" w:rsidRDefault="00E95C2C" w:rsidP="00106B4D">
            <w:pPr>
              <w:spacing w:line="288" w:lineRule="auto"/>
              <w:ind w:left="322" w:right="358" w:hanging="13"/>
              <w:jc w:val="center"/>
              <w:rPr>
                <w:rFonts w:ascii="Arial" w:hAnsi="Arial" w:cs="Arial"/>
                <w:bCs/>
                <w:highlight w:val="yellow"/>
              </w:rPr>
            </w:pPr>
            <w:r w:rsidRPr="00E630FC">
              <w:rPr>
                <w:rFonts w:ascii="Arial" w:hAnsi="Arial" w:cs="Arial"/>
                <w:bCs/>
                <w:highlight w:val="yellow"/>
              </w:rPr>
              <w:t>Chefe de Auditoria</w:t>
            </w:r>
          </w:p>
        </w:tc>
        <w:tc>
          <w:tcPr>
            <w:tcW w:w="2875" w:type="dxa"/>
            <w:shd w:val="clear" w:color="auto" w:fill="auto"/>
          </w:tcPr>
          <w:p w:rsidR="000748E8" w:rsidRDefault="00E95C2C" w:rsidP="00106B4D">
            <w:pPr>
              <w:spacing w:line="288" w:lineRule="auto"/>
              <w:jc w:val="both"/>
              <w:rPr>
                <w:rFonts w:ascii="Arial" w:hAnsi="Arial" w:cs="Arial"/>
                <w:highlight w:val="yellow"/>
              </w:rPr>
            </w:pPr>
            <w:r w:rsidRPr="00E630FC">
              <w:rPr>
                <w:rFonts w:ascii="Arial" w:hAnsi="Arial" w:cs="Arial"/>
                <w:highlight w:val="yellow"/>
              </w:rPr>
              <w:t xml:space="preserve">- Por e-mail </w:t>
            </w:r>
          </w:p>
          <w:p w:rsidR="00CE2942" w:rsidRDefault="00CE2942" w:rsidP="00E630FC">
            <w:pPr>
              <w:pStyle w:val="Corpodetexto"/>
              <w:spacing w:before="200" w:after="200" w:line="288" w:lineRule="auto"/>
              <w:outlineLvl w:val="0"/>
            </w:pPr>
            <w:r w:rsidRPr="00E630FC">
              <w:rPr>
                <w:rFonts w:eastAsiaTheme="minorHAnsi"/>
                <w:b w:val="0"/>
                <w:sz w:val="22"/>
                <w:szCs w:val="22"/>
                <w:highlight w:val="yellow"/>
                <w:lang w:eastAsia="en-US"/>
              </w:rPr>
              <w:t xml:space="preserve">Ao final do Termo de Convênio ou no caso de suspensão do pagamento do Auxílio, o processo permanece em arquivo corrente no Setor de </w:t>
            </w:r>
            <w:proofErr w:type="gramStart"/>
            <w:r w:rsidRPr="00E630FC">
              <w:rPr>
                <w:rFonts w:eastAsiaTheme="minorHAnsi"/>
                <w:b w:val="0"/>
                <w:sz w:val="22"/>
                <w:szCs w:val="22"/>
                <w:highlight w:val="yellow"/>
                <w:lang w:eastAsia="en-US"/>
              </w:rPr>
              <w:t>Auditoria</w:t>
            </w:r>
            <w:proofErr w:type="gramEnd"/>
          </w:p>
          <w:p w:rsidR="0087246B" w:rsidRPr="00E630FC" w:rsidRDefault="0087246B" w:rsidP="00E630FC">
            <w:pPr>
              <w:pStyle w:val="Corpodetexto"/>
              <w:spacing w:before="200" w:after="200" w:line="288" w:lineRule="auto"/>
              <w:outlineLvl w:val="0"/>
            </w:pPr>
            <w:r w:rsidRPr="00E630FC">
              <w:rPr>
                <w:rFonts w:eastAsiaTheme="minorHAnsi"/>
                <w:b w:val="0"/>
                <w:sz w:val="22"/>
                <w:szCs w:val="22"/>
                <w:highlight w:val="yellow"/>
                <w:lang w:eastAsia="en-US"/>
              </w:rPr>
              <w:t>Informações que devem constar nas pastas da Auditoria: Papel de Trabalho; E-mails com solicitações de informações; Ofícios enviados e Relatórios SEAUD e DEJUS digitalizados.</w:t>
            </w:r>
          </w:p>
        </w:tc>
      </w:tr>
    </w:tbl>
    <w:p w:rsidR="007D2610" w:rsidRDefault="007D2610" w:rsidP="007D2610">
      <w:pPr>
        <w:rPr>
          <w:rFonts w:ascii="Arial" w:hAnsi="Arial" w:cs="Arial"/>
          <w:b/>
          <w:bCs/>
        </w:rPr>
      </w:pPr>
    </w:p>
    <w:p w:rsidR="00E56934" w:rsidRDefault="00E56934" w:rsidP="00E56934">
      <w:pPr>
        <w:pStyle w:val="Corpodetexto"/>
        <w:numPr>
          <w:ilvl w:val="1"/>
          <w:numId w:val="2"/>
        </w:numPr>
        <w:spacing w:before="200" w:after="200" w:line="288" w:lineRule="auto"/>
        <w:outlineLvl w:val="0"/>
        <w:rPr>
          <w:sz w:val="24"/>
        </w:rPr>
      </w:pPr>
      <w:r>
        <w:rPr>
          <w:sz w:val="24"/>
        </w:rPr>
        <w:t>Auditoria Interna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08"/>
        <w:gridCol w:w="3694"/>
        <w:gridCol w:w="1875"/>
        <w:gridCol w:w="2875"/>
      </w:tblGrid>
      <w:tr w:rsidR="00E56934" w:rsidRPr="00960CDF" w:rsidTr="008152B1">
        <w:trPr>
          <w:trHeight w:val="387"/>
        </w:trPr>
        <w:tc>
          <w:tcPr>
            <w:tcW w:w="1276" w:type="dxa"/>
            <w:gridSpan w:val="2"/>
            <w:vMerge w:val="restart"/>
            <w:shd w:val="clear" w:color="auto" w:fill="auto"/>
          </w:tcPr>
          <w:p w:rsidR="00E56934" w:rsidRPr="00233CBC" w:rsidRDefault="00E56934" w:rsidP="008152B1">
            <w:pPr>
              <w:spacing w:line="288" w:lineRule="auto"/>
              <w:ind w:left="322" w:hanging="350"/>
              <w:jc w:val="both"/>
              <w:rPr>
                <w:rFonts w:ascii="Arial" w:hAnsi="Arial" w:cs="Arial"/>
                <w:b/>
                <w:bCs/>
              </w:rPr>
            </w:pPr>
            <w:r w:rsidRPr="00233CBC">
              <w:rPr>
                <w:rFonts w:ascii="Arial" w:hAnsi="Arial" w:cs="Arial"/>
                <w:b/>
                <w:bCs/>
              </w:rPr>
              <w:t>CÓDIGO:</w:t>
            </w:r>
          </w:p>
          <w:p w:rsidR="00E56934" w:rsidRPr="00233CBC" w:rsidRDefault="00E56934" w:rsidP="008152B1">
            <w:pPr>
              <w:spacing w:line="288" w:lineRule="auto"/>
              <w:ind w:left="322" w:hanging="350"/>
              <w:jc w:val="both"/>
              <w:rPr>
                <w:rFonts w:ascii="Arial" w:hAnsi="Arial" w:cs="Arial"/>
                <w:bCs/>
              </w:rPr>
            </w:pPr>
          </w:p>
        </w:tc>
        <w:tc>
          <w:tcPr>
            <w:tcW w:w="8444" w:type="dxa"/>
            <w:gridSpan w:val="3"/>
            <w:shd w:val="clear" w:color="auto" w:fill="C6D9F1" w:themeFill="text2" w:themeFillTint="33"/>
          </w:tcPr>
          <w:p w:rsidR="00E56934" w:rsidRPr="00233CBC" w:rsidRDefault="00E56934" w:rsidP="008152B1">
            <w:pPr>
              <w:spacing w:line="288" w:lineRule="auto"/>
              <w:ind w:left="322" w:hanging="350"/>
              <w:jc w:val="both"/>
              <w:rPr>
                <w:rFonts w:ascii="Arial" w:hAnsi="Arial" w:cs="Arial"/>
                <w:bCs/>
              </w:rPr>
            </w:pPr>
            <w:r w:rsidRPr="00233CBC">
              <w:rPr>
                <w:rFonts w:ascii="Arial" w:hAnsi="Arial" w:cs="Arial"/>
                <w:b/>
                <w:bCs/>
              </w:rPr>
              <w:t>PROCESSO</w:t>
            </w:r>
            <w:r>
              <w:rPr>
                <w:rFonts w:ascii="Arial" w:hAnsi="Arial" w:cs="Arial"/>
                <w:bCs/>
              </w:rPr>
              <w:t>: Gestão de Auditorias Internas</w:t>
            </w:r>
          </w:p>
        </w:tc>
      </w:tr>
      <w:tr w:rsidR="00E56934" w:rsidRPr="00960CDF" w:rsidTr="008152B1">
        <w:trPr>
          <w:trHeight w:val="407"/>
        </w:trPr>
        <w:tc>
          <w:tcPr>
            <w:tcW w:w="1276" w:type="dxa"/>
            <w:gridSpan w:val="2"/>
            <w:vMerge/>
            <w:shd w:val="clear" w:color="auto" w:fill="auto"/>
          </w:tcPr>
          <w:p w:rsidR="00E56934" w:rsidRPr="00233CBC" w:rsidRDefault="00E56934" w:rsidP="008152B1">
            <w:pPr>
              <w:spacing w:line="288" w:lineRule="auto"/>
              <w:ind w:left="322" w:hanging="350"/>
              <w:jc w:val="both"/>
              <w:rPr>
                <w:rFonts w:ascii="Arial" w:hAnsi="Arial" w:cs="Arial"/>
                <w:bCs/>
              </w:rPr>
            </w:pPr>
          </w:p>
        </w:tc>
        <w:tc>
          <w:tcPr>
            <w:tcW w:w="8444" w:type="dxa"/>
            <w:gridSpan w:val="3"/>
            <w:shd w:val="clear" w:color="auto" w:fill="C6D9F1" w:themeFill="text2" w:themeFillTint="33"/>
          </w:tcPr>
          <w:p w:rsidR="00E56934" w:rsidRPr="00233CBC" w:rsidRDefault="00E56934" w:rsidP="009D2E7C">
            <w:pPr>
              <w:spacing w:line="288" w:lineRule="auto"/>
              <w:ind w:left="322" w:hanging="350"/>
              <w:jc w:val="both"/>
              <w:rPr>
                <w:rFonts w:ascii="Arial" w:hAnsi="Arial" w:cs="Arial"/>
                <w:bCs/>
              </w:rPr>
            </w:pPr>
            <w:r w:rsidRPr="00233CBC">
              <w:rPr>
                <w:rFonts w:ascii="Arial" w:hAnsi="Arial" w:cs="Arial"/>
                <w:b/>
                <w:bCs/>
              </w:rPr>
              <w:t>SUBPROCESSO</w:t>
            </w:r>
            <w:r>
              <w:rPr>
                <w:rFonts w:ascii="Arial" w:hAnsi="Arial" w:cs="Arial"/>
                <w:bCs/>
              </w:rPr>
              <w:t xml:space="preserve">: </w:t>
            </w:r>
            <w:r w:rsidR="009D2E7C">
              <w:rPr>
                <w:rFonts w:ascii="Arial" w:hAnsi="Arial" w:cs="Arial"/>
                <w:bCs/>
              </w:rPr>
              <w:t xml:space="preserve">Planejamento de </w:t>
            </w:r>
            <w:r>
              <w:rPr>
                <w:rFonts w:ascii="Arial" w:hAnsi="Arial" w:cs="Arial"/>
                <w:bCs/>
              </w:rPr>
              <w:t>Auditoria Interna nos Conselhos Regionais</w:t>
            </w:r>
          </w:p>
        </w:tc>
      </w:tr>
      <w:tr w:rsidR="00E56934" w:rsidRPr="00D96C38" w:rsidTr="008152B1">
        <w:trPr>
          <w:trHeight w:val="181"/>
        </w:trPr>
        <w:tc>
          <w:tcPr>
            <w:tcW w:w="868" w:type="dxa"/>
            <w:shd w:val="clear" w:color="auto" w:fill="auto"/>
          </w:tcPr>
          <w:p w:rsidR="00E56934" w:rsidRPr="00D96C38" w:rsidRDefault="00E56934" w:rsidP="008152B1">
            <w:pPr>
              <w:pStyle w:val="PargrafodaLista"/>
              <w:numPr>
                <w:ilvl w:val="0"/>
                <w:numId w:val="28"/>
              </w:numPr>
              <w:tabs>
                <w:tab w:val="left" w:pos="176"/>
              </w:tabs>
              <w:spacing w:line="288" w:lineRule="auto"/>
              <w:rPr>
                <w:rFonts w:ascii="Arial" w:hAnsi="Arial" w:cs="Arial"/>
                <w:bCs/>
                <w:color w:val="000000" w:themeColor="text1"/>
              </w:rPr>
            </w:pPr>
          </w:p>
        </w:tc>
        <w:tc>
          <w:tcPr>
            <w:tcW w:w="4102" w:type="dxa"/>
            <w:gridSpan w:val="2"/>
            <w:shd w:val="clear" w:color="auto" w:fill="auto"/>
          </w:tcPr>
          <w:p w:rsidR="00E56934" w:rsidRPr="00D96C38" w:rsidRDefault="00E56934" w:rsidP="008152B1">
            <w:pPr>
              <w:spacing w:line="288" w:lineRule="auto"/>
              <w:ind w:left="17"/>
              <w:jc w:val="both"/>
              <w:rPr>
                <w:rFonts w:ascii="Arial" w:hAnsi="Arial" w:cs="Arial"/>
                <w:bCs/>
                <w:color w:val="000000" w:themeColor="text1"/>
              </w:rPr>
            </w:pPr>
            <w:r w:rsidRPr="00D96C38">
              <w:rPr>
                <w:rFonts w:ascii="Arial" w:hAnsi="Arial" w:cs="Arial"/>
                <w:bCs/>
                <w:color w:val="000000" w:themeColor="text1"/>
              </w:rPr>
              <w:t xml:space="preserve">70 dias antes do início do ciclo de auditorias elabora </w:t>
            </w:r>
            <w:r w:rsidRPr="00D96C38">
              <w:rPr>
                <w:rFonts w:ascii="Arial" w:hAnsi="Arial" w:cs="Arial"/>
                <w:bCs/>
                <w:iCs/>
                <w:color w:val="000000" w:themeColor="text1"/>
              </w:rPr>
              <w:t xml:space="preserve">o Plano de Auditoria do cliente a ser auditado. </w:t>
            </w:r>
          </w:p>
        </w:tc>
        <w:tc>
          <w:tcPr>
            <w:tcW w:w="1875" w:type="dxa"/>
            <w:shd w:val="clear" w:color="auto" w:fill="auto"/>
          </w:tcPr>
          <w:p w:rsidR="00E56934" w:rsidRPr="00D96C38" w:rsidRDefault="00E56934" w:rsidP="008152B1">
            <w:pPr>
              <w:spacing w:line="288" w:lineRule="auto"/>
              <w:ind w:left="-28"/>
              <w:jc w:val="center"/>
              <w:rPr>
                <w:rFonts w:ascii="Arial" w:hAnsi="Arial" w:cs="Arial"/>
                <w:bCs/>
                <w:color w:val="000000" w:themeColor="text1"/>
              </w:rPr>
            </w:pPr>
            <w:r w:rsidRPr="00D96C38">
              <w:rPr>
                <w:rFonts w:ascii="Arial" w:hAnsi="Arial" w:cs="Arial"/>
                <w:bCs/>
                <w:color w:val="000000" w:themeColor="text1"/>
              </w:rPr>
              <w:t>Chefe de Auditoria/Auditor</w:t>
            </w:r>
          </w:p>
        </w:tc>
        <w:tc>
          <w:tcPr>
            <w:tcW w:w="2875" w:type="dxa"/>
            <w:shd w:val="clear" w:color="auto" w:fill="auto"/>
          </w:tcPr>
          <w:p w:rsidR="00E56934" w:rsidRPr="00D96C38" w:rsidRDefault="00E56934" w:rsidP="008152B1">
            <w:pPr>
              <w:spacing w:line="288" w:lineRule="auto"/>
              <w:ind w:left="-28"/>
              <w:jc w:val="both"/>
              <w:rPr>
                <w:rFonts w:ascii="Arial" w:hAnsi="Arial" w:cs="Arial"/>
                <w:bCs/>
                <w:color w:val="000000" w:themeColor="text1"/>
              </w:rPr>
            </w:pPr>
            <w:r w:rsidRPr="00D96C38">
              <w:rPr>
                <w:rFonts w:ascii="Arial" w:hAnsi="Arial" w:cs="Arial"/>
                <w:bCs/>
                <w:color w:val="000000" w:themeColor="text1"/>
              </w:rPr>
              <w:t>O Programa de Trabalho deve incluir os procedimentos para identificar, analisar, avaliar e documentar as informações durante o trabalho da auditoria.</w:t>
            </w:r>
          </w:p>
        </w:tc>
      </w:tr>
      <w:tr w:rsidR="00E56934" w:rsidRPr="00D96C38" w:rsidTr="008152B1">
        <w:trPr>
          <w:trHeight w:val="181"/>
        </w:trPr>
        <w:tc>
          <w:tcPr>
            <w:tcW w:w="868" w:type="dxa"/>
            <w:shd w:val="clear" w:color="auto" w:fill="auto"/>
          </w:tcPr>
          <w:p w:rsidR="00E56934" w:rsidRPr="00D96C38" w:rsidRDefault="00E56934" w:rsidP="008152B1">
            <w:pPr>
              <w:pStyle w:val="PargrafodaLista"/>
              <w:numPr>
                <w:ilvl w:val="0"/>
                <w:numId w:val="28"/>
              </w:numPr>
              <w:tabs>
                <w:tab w:val="left" w:pos="176"/>
              </w:tabs>
              <w:spacing w:line="288" w:lineRule="auto"/>
              <w:rPr>
                <w:rFonts w:ascii="Arial" w:hAnsi="Arial" w:cs="Arial"/>
                <w:bCs/>
                <w:color w:val="000000" w:themeColor="text1"/>
              </w:rPr>
            </w:pPr>
          </w:p>
        </w:tc>
        <w:tc>
          <w:tcPr>
            <w:tcW w:w="4102" w:type="dxa"/>
            <w:gridSpan w:val="2"/>
            <w:shd w:val="clear" w:color="auto" w:fill="auto"/>
          </w:tcPr>
          <w:p w:rsidR="00E56934" w:rsidRPr="00D96C38" w:rsidRDefault="00E56934" w:rsidP="008152B1">
            <w:pPr>
              <w:spacing w:line="288" w:lineRule="auto"/>
              <w:ind w:left="17"/>
              <w:jc w:val="both"/>
              <w:rPr>
                <w:rFonts w:ascii="Arial" w:hAnsi="Arial" w:cs="Arial"/>
                <w:bCs/>
                <w:color w:val="000000" w:themeColor="text1"/>
              </w:rPr>
            </w:pPr>
            <w:r w:rsidRPr="00D96C38">
              <w:rPr>
                <w:rFonts w:ascii="Arial" w:hAnsi="Arial" w:cs="Arial"/>
                <w:bCs/>
                <w:color w:val="000000" w:themeColor="text1"/>
              </w:rPr>
              <w:t>Elabora o Programa de Auditoria concomitante ao Plano de Auditoria.</w:t>
            </w:r>
          </w:p>
        </w:tc>
        <w:tc>
          <w:tcPr>
            <w:tcW w:w="1875" w:type="dxa"/>
            <w:shd w:val="clear" w:color="auto" w:fill="auto"/>
          </w:tcPr>
          <w:p w:rsidR="00E56934" w:rsidRPr="00D96C38" w:rsidRDefault="00E56934" w:rsidP="008152B1">
            <w:pPr>
              <w:spacing w:line="288" w:lineRule="auto"/>
              <w:ind w:left="-28"/>
              <w:jc w:val="center"/>
              <w:rPr>
                <w:rFonts w:ascii="Arial" w:hAnsi="Arial" w:cs="Arial"/>
                <w:bCs/>
                <w:color w:val="000000" w:themeColor="text1"/>
              </w:rPr>
            </w:pPr>
            <w:r w:rsidRPr="00D96C38">
              <w:rPr>
                <w:rFonts w:ascii="Arial" w:hAnsi="Arial" w:cs="Arial"/>
                <w:bCs/>
                <w:color w:val="000000" w:themeColor="text1"/>
              </w:rPr>
              <w:t>Chefe de Auditoria</w:t>
            </w:r>
          </w:p>
        </w:tc>
        <w:tc>
          <w:tcPr>
            <w:tcW w:w="2875" w:type="dxa"/>
            <w:shd w:val="clear" w:color="auto" w:fill="auto"/>
          </w:tcPr>
          <w:p w:rsidR="00E56934" w:rsidRPr="00D96C38" w:rsidRDefault="00E56934" w:rsidP="008152B1">
            <w:pPr>
              <w:spacing w:after="0" w:line="288" w:lineRule="auto"/>
              <w:ind w:left="-28"/>
              <w:jc w:val="both"/>
              <w:rPr>
                <w:rFonts w:ascii="Arial" w:hAnsi="Arial" w:cs="Arial"/>
                <w:bCs/>
                <w:color w:val="000000" w:themeColor="text1"/>
              </w:rPr>
            </w:pPr>
            <w:r w:rsidRPr="00D96C38">
              <w:rPr>
                <w:rFonts w:ascii="Arial" w:hAnsi="Arial" w:cs="Arial"/>
                <w:bCs/>
                <w:color w:val="000000" w:themeColor="text1"/>
              </w:rPr>
              <w:t>O Programa de Auditoria deve conter:</w:t>
            </w:r>
          </w:p>
          <w:p w:rsidR="00E56934" w:rsidRPr="00D96C38" w:rsidRDefault="00E56934" w:rsidP="008152B1">
            <w:pPr>
              <w:spacing w:after="0" w:line="288" w:lineRule="auto"/>
              <w:ind w:left="-28"/>
              <w:jc w:val="both"/>
              <w:rPr>
                <w:rFonts w:ascii="Arial" w:hAnsi="Arial" w:cs="Arial"/>
                <w:bCs/>
                <w:color w:val="000000" w:themeColor="text1"/>
              </w:rPr>
            </w:pPr>
            <w:r w:rsidRPr="00D96C38">
              <w:rPr>
                <w:rFonts w:ascii="Arial" w:hAnsi="Arial" w:cs="Arial"/>
                <w:bCs/>
                <w:color w:val="000000" w:themeColor="text1"/>
              </w:rPr>
              <w:t>- Nº da auditoria;</w:t>
            </w:r>
          </w:p>
          <w:p w:rsidR="00E56934" w:rsidRPr="00D96C38" w:rsidRDefault="00E56934" w:rsidP="008152B1">
            <w:pPr>
              <w:spacing w:after="0" w:line="288" w:lineRule="auto"/>
              <w:ind w:left="-28"/>
              <w:jc w:val="both"/>
              <w:rPr>
                <w:rFonts w:ascii="Arial" w:hAnsi="Arial" w:cs="Arial"/>
                <w:bCs/>
                <w:color w:val="000000" w:themeColor="text1"/>
              </w:rPr>
            </w:pPr>
            <w:r w:rsidRPr="00D96C38">
              <w:rPr>
                <w:rFonts w:ascii="Arial" w:hAnsi="Arial" w:cs="Arial"/>
                <w:bCs/>
                <w:color w:val="000000" w:themeColor="text1"/>
              </w:rPr>
              <w:t>- Identificação do macro e dos processos a serem auditados;</w:t>
            </w:r>
          </w:p>
          <w:p w:rsidR="00E56934" w:rsidRPr="00D96C38" w:rsidRDefault="00E56934" w:rsidP="008152B1">
            <w:pPr>
              <w:spacing w:after="0" w:line="288" w:lineRule="auto"/>
              <w:ind w:left="-28"/>
              <w:jc w:val="both"/>
              <w:rPr>
                <w:rFonts w:ascii="Arial" w:hAnsi="Arial" w:cs="Arial"/>
                <w:bCs/>
                <w:color w:val="000000" w:themeColor="text1"/>
              </w:rPr>
            </w:pPr>
            <w:r w:rsidRPr="00D96C38">
              <w:rPr>
                <w:rFonts w:ascii="Arial" w:hAnsi="Arial" w:cs="Arial"/>
                <w:bCs/>
                <w:color w:val="000000" w:themeColor="text1"/>
              </w:rPr>
              <w:t>- O escopo e o tipo da auditoria a ser realizada;</w:t>
            </w:r>
          </w:p>
          <w:p w:rsidR="00E56934" w:rsidRPr="00D96C38" w:rsidRDefault="00E56934" w:rsidP="008152B1">
            <w:pPr>
              <w:spacing w:after="0" w:line="288" w:lineRule="auto"/>
              <w:ind w:left="-28"/>
              <w:jc w:val="both"/>
              <w:rPr>
                <w:rFonts w:ascii="Arial" w:hAnsi="Arial" w:cs="Arial"/>
                <w:bCs/>
                <w:color w:val="000000" w:themeColor="text1"/>
              </w:rPr>
            </w:pPr>
            <w:r w:rsidRPr="00D96C38">
              <w:rPr>
                <w:rFonts w:ascii="Arial" w:hAnsi="Arial" w:cs="Arial"/>
                <w:bCs/>
                <w:color w:val="000000" w:themeColor="text1"/>
              </w:rPr>
              <w:t>- Legislação aplicável;</w:t>
            </w:r>
          </w:p>
          <w:p w:rsidR="00E56934" w:rsidRPr="00D96C38" w:rsidRDefault="00E56934" w:rsidP="008152B1">
            <w:pPr>
              <w:spacing w:after="0" w:line="288" w:lineRule="auto"/>
              <w:ind w:left="-28"/>
              <w:jc w:val="both"/>
              <w:rPr>
                <w:rFonts w:ascii="Arial" w:hAnsi="Arial" w:cs="Arial"/>
                <w:bCs/>
                <w:color w:val="000000" w:themeColor="text1"/>
              </w:rPr>
            </w:pPr>
            <w:r w:rsidRPr="00D96C38">
              <w:rPr>
                <w:rFonts w:ascii="Arial" w:hAnsi="Arial" w:cs="Arial"/>
                <w:bCs/>
                <w:color w:val="000000" w:themeColor="text1"/>
              </w:rPr>
              <w:t>- Programa de Auditoria, com a descrição dos objetivos, questões de auditoria, informações requeridas e quais os procedimentos a serem 5aplicados pelo auditor;</w:t>
            </w:r>
          </w:p>
          <w:p w:rsidR="00E56934" w:rsidRPr="00D96C38" w:rsidRDefault="00E56934" w:rsidP="008152B1">
            <w:pPr>
              <w:spacing w:after="0" w:line="288" w:lineRule="auto"/>
              <w:ind w:left="-28"/>
              <w:jc w:val="both"/>
              <w:rPr>
                <w:rFonts w:ascii="Arial" w:hAnsi="Arial" w:cs="Arial"/>
                <w:bCs/>
                <w:color w:val="000000" w:themeColor="text1"/>
              </w:rPr>
            </w:pPr>
            <w:r w:rsidRPr="00D96C38">
              <w:rPr>
                <w:rFonts w:ascii="Arial" w:hAnsi="Arial" w:cs="Arial"/>
                <w:bCs/>
                <w:color w:val="000000" w:themeColor="text1"/>
              </w:rPr>
              <w:t xml:space="preserve">- </w:t>
            </w:r>
            <w:r>
              <w:rPr>
                <w:rFonts w:ascii="Arial" w:hAnsi="Arial" w:cs="Arial"/>
                <w:bCs/>
                <w:color w:val="000000" w:themeColor="text1"/>
              </w:rPr>
              <w:t>Cronograma de atividades</w:t>
            </w:r>
          </w:p>
        </w:tc>
      </w:tr>
      <w:tr w:rsidR="00E56934" w:rsidRPr="00960CDF" w:rsidTr="008152B1">
        <w:trPr>
          <w:trHeight w:val="181"/>
        </w:trPr>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Pr="006D2D8F" w:rsidRDefault="00E56934" w:rsidP="008152B1">
            <w:pPr>
              <w:spacing w:line="288" w:lineRule="auto"/>
              <w:ind w:left="17"/>
              <w:jc w:val="both"/>
              <w:rPr>
                <w:rFonts w:ascii="Arial" w:hAnsi="Arial" w:cs="Arial"/>
                <w:bCs/>
                <w:color w:val="FF0000"/>
              </w:rPr>
            </w:pPr>
            <w:r w:rsidRPr="00C823AD">
              <w:rPr>
                <w:rFonts w:ascii="Arial" w:hAnsi="Arial" w:cs="Arial"/>
                <w:bCs/>
                <w:color w:val="000000" w:themeColor="text1"/>
              </w:rPr>
              <w:t>Elabora o Comunicado de Auditoria concomitante ao Plano de Auditoria.</w:t>
            </w:r>
          </w:p>
        </w:tc>
        <w:tc>
          <w:tcPr>
            <w:tcW w:w="1875" w:type="dxa"/>
            <w:shd w:val="clear" w:color="auto" w:fill="auto"/>
          </w:tcPr>
          <w:p w:rsidR="00E56934" w:rsidRDefault="00E56934" w:rsidP="008152B1">
            <w:pPr>
              <w:spacing w:line="288" w:lineRule="auto"/>
              <w:ind w:left="-28"/>
              <w:jc w:val="center"/>
              <w:rPr>
                <w:rFonts w:ascii="Arial" w:hAnsi="Arial" w:cs="Arial"/>
                <w:bCs/>
              </w:rPr>
            </w:pPr>
            <w:r>
              <w:rPr>
                <w:rFonts w:ascii="Arial" w:hAnsi="Arial" w:cs="Arial"/>
                <w:bCs/>
              </w:rPr>
              <w:t>Chefe de Auditoria</w:t>
            </w:r>
          </w:p>
        </w:tc>
        <w:tc>
          <w:tcPr>
            <w:tcW w:w="2875" w:type="dxa"/>
            <w:shd w:val="clear" w:color="auto" w:fill="auto"/>
          </w:tcPr>
          <w:p w:rsidR="00E56934" w:rsidRDefault="00E56934" w:rsidP="008152B1">
            <w:pPr>
              <w:spacing w:line="288" w:lineRule="auto"/>
              <w:ind w:left="-28"/>
              <w:jc w:val="both"/>
              <w:rPr>
                <w:rFonts w:ascii="Arial" w:hAnsi="Arial" w:cs="Arial"/>
                <w:bCs/>
              </w:rPr>
            </w:pPr>
            <w:r>
              <w:rPr>
                <w:rFonts w:ascii="Arial" w:hAnsi="Arial" w:cs="Arial"/>
                <w:bCs/>
              </w:rPr>
              <w:t xml:space="preserve">O Comunicado de Auditoria deve constar o período em que serão realizados os trabalhos, o anexo com os documentos iniciais solicitados e a informação da equipe que irá realizar o </w:t>
            </w:r>
            <w:proofErr w:type="gramStart"/>
            <w:r>
              <w:rPr>
                <w:rFonts w:ascii="Arial" w:hAnsi="Arial" w:cs="Arial"/>
                <w:bCs/>
              </w:rPr>
              <w:t>trabalho</w:t>
            </w:r>
            <w:proofErr w:type="gramEnd"/>
          </w:p>
        </w:tc>
      </w:tr>
      <w:tr w:rsidR="00E56934" w:rsidRPr="00960CDF" w:rsidTr="008152B1">
        <w:trPr>
          <w:trHeight w:val="181"/>
        </w:trPr>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Default="00E56934" w:rsidP="008152B1">
            <w:pPr>
              <w:spacing w:line="288" w:lineRule="auto"/>
              <w:ind w:left="17"/>
              <w:jc w:val="both"/>
              <w:rPr>
                <w:rFonts w:ascii="Arial" w:hAnsi="Arial" w:cs="Arial"/>
                <w:bCs/>
              </w:rPr>
            </w:pPr>
            <w:r w:rsidRPr="00C823AD">
              <w:rPr>
                <w:rFonts w:ascii="Arial" w:hAnsi="Arial" w:cs="Arial"/>
                <w:color w:val="000000" w:themeColor="text1"/>
              </w:rPr>
              <w:t>Envia o Comunicado de Auditoria e o Plano de Auditoria, com no mínimo 60 (sessenta) dias de antecedência aos clientes selecionados, indicando a data de início dos trabalhos e solicitando os documentos iniciais.</w:t>
            </w:r>
          </w:p>
        </w:tc>
        <w:tc>
          <w:tcPr>
            <w:tcW w:w="1875" w:type="dxa"/>
            <w:shd w:val="clear" w:color="auto" w:fill="auto"/>
          </w:tcPr>
          <w:p w:rsidR="00E56934" w:rsidRDefault="00E56934" w:rsidP="008152B1">
            <w:pPr>
              <w:spacing w:line="288" w:lineRule="auto"/>
              <w:jc w:val="center"/>
              <w:rPr>
                <w:rFonts w:ascii="Arial" w:hAnsi="Arial" w:cs="Arial"/>
                <w:bCs/>
              </w:rPr>
            </w:pPr>
            <w:r>
              <w:rPr>
                <w:rFonts w:ascii="Arial" w:hAnsi="Arial" w:cs="Arial"/>
                <w:bCs/>
              </w:rPr>
              <w:t>Chefe de Auditoria</w:t>
            </w:r>
          </w:p>
        </w:tc>
        <w:tc>
          <w:tcPr>
            <w:tcW w:w="2875" w:type="dxa"/>
            <w:shd w:val="clear" w:color="auto" w:fill="auto"/>
          </w:tcPr>
          <w:p w:rsidR="00E56934" w:rsidRDefault="00E56934" w:rsidP="008152B1">
            <w:pPr>
              <w:spacing w:after="0" w:line="288" w:lineRule="auto"/>
              <w:ind w:left="322" w:hanging="350"/>
              <w:jc w:val="both"/>
              <w:rPr>
                <w:rFonts w:ascii="Arial" w:hAnsi="Arial" w:cs="Arial"/>
                <w:bCs/>
              </w:rPr>
            </w:pPr>
            <w:r>
              <w:rPr>
                <w:rFonts w:ascii="Arial" w:hAnsi="Arial" w:cs="Arial"/>
                <w:bCs/>
              </w:rPr>
              <w:t>- Via Ofício</w:t>
            </w:r>
          </w:p>
          <w:p w:rsidR="00E56934" w:rsidRDefault="00E56934" w:rsidP="008152B1">
            <w:pPr>
              <w:spacing w:after="0" w:line="288" w:lineRule="auto"/>
              <w:ind w:left="322" w:hanging="350"/>
              <w:jc w:val="both"/>
              <w:rPr>
                <w:rFonts w:ascii="Arial" w:hAnsi="Arial" w:cs="Arial"/>
                <w:bCs/>
              </w:rPr>
            </w:pPr>
            <w:r>
              <w:rPr>
                <w:rFonts w:ascii="Arial" w:hAnsi="Arial" w:cs="Arial"/>
                <w:bCs/>
              </w:rPr>
              <w:t>- Por e-mail;</w:t>
            </w:r>
          </w:p>
          <w:p w:rsidR="00E56934" w:rsidRDefault="00E56934" w:rsidP="008152B1">
            <w:pPr>
              <w:spacing w:after="0" w:line="288" w:lineRule="auto"/>
              <w:ind w:left="-28"/>
              <w:jc w:val="both"/>
              <w:rPr>
                <w:rFonts w:ascii="Arial" w:hAnsi="Arial" w:cs="Arial"/>
                <w:bCs/>
              </w:rPr>
            </w:pPr>
            <w:r>
              <w:rPr>
                <w:rFonts w:ascii="Arial" w:hAnsi="Arial" w:cs="Arial"/>
                <w:bCs/>
              </w:rPr>
              <w:t>O Comunicado deve constar que os documentos deverão ser entregues pelo cliente de auditoria no prazo de até 30 dias corridos após o recebimento do Ofício</w:t>
            </w:r>
          </w:p>
        </w:tc>
      </w:tr>
    </w:tbl>
    <w:p w:rsidR="00E56934" w:rsidRDefault="00E56934" w:rsidP="00E56934">
      <w:pPr>
        <w:spacing w:before="240" w:after="240" w:line="288" w:lineRule="auto"/>
        <w:ind w:left="322" w:hanging="350"/>
        <w:jc w:val="both"/>
        <w:rPr>
          <w:rFonts w:ascii="Arial" w:hAnsi="Arial" w:cs="Arial"/>
          <w:b/>
          <w:bC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08"/>
        <w:gridCol w:w="3694"/>
        <w:gridCol w:w="1863"/>
        <w:gridCol w:w="12"/>
        <w:gridCol w:w="2875"/>
      </w:tblGrid>
      <w:tr w:rsidR="00E56934" w:rsidRPr="00233CBC" w:rsidTr="008152B1">
        <w:trPr>
          <w:trHeight w:val="387"/>
        </w:trPr>
        <w:tc>
          <w:tcPr>
            <w:tcW w:w="1276" w:type="dxa"/>
            <w:gridSpan w:val="2"/>
            <w:vMerge w:val="restart"/>
            <w:shd w:val="clear" w:color="auto" w:fill="auto"/>
          </w:tcPr>
          <w:p w:rsidR="00E56934" w:rsidRPr="00233CBC" w:rsidRDefault="00E56934" w:rsidP="008152B1">
            <w:pPr>
              <w:spacing w:line="288" w:lineRule="auto"/>
              <w:ind w:left="322" w:hanging="350"/>
              <w:jc w:val="both"/>
              <w:rPr>
                <w:rFonts w:ascii="Arial" w:hAnsi="Arial" w:cs="Arial"/>
                <w:b/>
                <w:bCs/>
              </w:rPr>
            </w:pPr>
            <w:r w:rsidRPr="00233CBC">
              <w:rPr>
                <w:rFonts w:ascii="Arial" w:hAnsi="Arial" w:cs="Arial"/>
                <w:b/>
                <w:bCs/>
              </w:rPr>
              <w:t>CÓDIGO:</w:t>
            </w:r>
          </w:p>
          <w:p w:rsidR="00E56934" w:rsidRPr="00233CBC" w:rsidRDefault="00E56934" w:rsidP="008152B1">
            <w:pPr>
              <w:spacing w:line="288" w:lineRule="auto"/>
              <w:ind w:left="322" w:hanging="350"/>
              <w:jc w:val="both"/>
              <w:rPr>
                <w:rFonts w:ascii="Arial" w:hAnsi="Arial" w:cs="Arial"/>
                <w:bCs/>
              </w:rPr>
            </w:pPr>
          </w:p>
        </w:tc>
        <w:tc>
          <w:tcPr>
            <w:tcW w:w="8444" w:type="dxa"/>
            <w:gridSpan w:val="4"/>
            <w:shd w:val="clear" w:color="auto" w:fill="C6D9F1" w:themeFill="text2" w:themeFillTint="33"/>
          </w:tcPr>
          <w:p w:rsidR="00E56934" w:rsidRPr="00233CBC" w:rsidRDefault="00E56934" w:rsidP="008152B1">
            <w:pPr>
              <w:spacing w:line="288" w:lineRule="auto"/>
              <w:ind w:left="322" w:hanging="350"/>
              <w:jc w:val="both"/>
              <w:rPr>
                <w:rFonts w:ascii="Arial" w:hAnsi="Arial" w:cs="Arial"/>
                <w:bCs/>
              </w:rPr>
            </w:pPr>
            <w:r w:rsidRPr="00233CBC">
              <w:rPr>
                <w:rFonts w:ascii="Arial" w:hAnsi="Arial" w:cs="Arial"/>
                <w:b/>
                <w:bCs/>
              </w:rPr>
              <w:t>PROCESSO</w:t>
            </w:r>
            <w:r>
              <w:rPr>
                <w:rFonts w:ascii="Arial" w:hAnsi="Arial" w:cs="Arial"/>
                <w:bCs/>
              </w:rPr>
              <w:t>: Gestão de Auditorias Internas</w:t>
            </w:r>
          </w:p>
        </w:tc>
      </w:tr>
      <w:tr w:rsidR="00E56934" w:rsidRPr="00233CBC" w:rsidTr="008152B1">
        <w:trPr>
          <w:trHeight w:val="407"/>
        </w:trPr>
        <w:tc>
          <w:tcPr>
            <w:tcW w:w="1276" w:type="dxa"/>
            <w:gridSpan w:val="2"/>
            <w:vMerge/>
            <w:shd w:val="clear" w:color="auto" w:fill="auto"/>
          </w:tcPr>
          <w:p w:rsidR="00E56934" w:rsidRPr="00233CBC" w:rsidRDefault="00E56934" w:rsidP="008152B1">
            <w:pPr>
              <w:spacing w:line="288" w:lineRule="auto"/>
              <w:ind w:left="322" w:hanging="350"/>
              <w:jc w:val="both"/>
              <w:rPr>
                <w:rFonts w:ascii="Arial" w:hAnsi="Arial" w:cs="Arial"/>
                <w:bCs/>
              </w:rPr>
            </w:pPr>
          </w:p>
        </w:tc>
        <w:tc>
          <w:tcPr>
            <w:tcW w:w="8444" w:type="dxa"/>
            <w:gridSpan w:val="4"/>
            <w:shd w:val="clear" w:color="auto" w:fill="C6D9F1" w:themeFill="text2" w:themeFillTint="33"/>
          </w:tcPr>
          <w:p w:rsidR="00E56934" w:rsidRPr="00233CBC" w:rsidRDefault="00E56934" w:rsidP="008152B1">
            <w:pPr>
              <w:spacing w:line="288" w:lineRule="auto"/>
              <w:ind w:left="322" w:hanging="350"/>
              <w:jc w:val="both"/>
              <w:rPr>
                <w:rFonts w:ascii="Arial" w:hAnsi="Arial" w:cs="Arial"/>
                <w:bCs/>
              </w:rPr>
            </w:pPr>
            <w:r w:rsidRPr="00233CBC">
              <w:rPr>
                <w:rFonts w:ascii="Arial" w:hAnsi="Arial" w:cs="Arial"/>
                <w:b/>
                <w:bCs/>
              </w:rPr>
              <w:t>SUBPROCESSO</w:t>
            </w:r>
            <w:r>
              <w:rPr>
                <w:rFonts w:ascii="Arial" w:hAnsi="Arial" w:cs="Arial"/>
                <w:bCs/>
              </w:rPr>
              <w:t>: Execução das Auditorias Internas</w:t>
            </w:r>
          </w:p>
        </w:tc>
      </w:tr>
      <w:tr w:rsidR="00E56934" w:rsidRPr="00233CBC" w:rsidTr="008152B1">
        <w:trPr>
          <w:trHeight w:val="341"/>
        </w:trPr>
        <w:tc>
          <w:tcPr>
            <w:tcW w:w="4970" w:type="dxa"/>
            <w:gridSpan w:val="3"/>
            <w:shd w:val="clear" w:color="auto" w:fill="auto"/>
          </w:tcPr>
          <w:p w:rsidR="00E56934" w:rsidRPr="00233CBC" w:rsidRDefault="00E56934" w:rsidP="008152B1">
            <w:pPr>
              <w:spacing w:line="288" w:lineRule="auto"/>
              <w:ind w:left="322" w:hanging="350"/>
              <w:jc w:val="center"/>
              <w:rPr>
                <w:rFonts w:ascii="Arial" w:hAnsi="Arial" w:cs="Arial"/>
                <w:b/>
                <w:bCs/>
              </w:rPr>
            </w:pPr>
            <w:r w:rsidRPr="00233CBC">
              <w:rPr>
                <w:rFonts w:ascii="Arial" w:hAnsi="Arial" w:cs="Arial"/>
                <w:b/>
                <w:bCs/>
              </w:rPr>
              <w:t>Atividades</w:t>
            </w:r>
          </w:p>
        </w:tc>
        <w:tc>
          <w:tcPr>
            <w:tcW w:w="1863" w:type="dxa"/>
            <w:shd w:val="clear" w:color="auto" w:fill="auto"/>
          </w:tcPr>
          <w:p w:rsidR="00E56934" w:rsidRPr="00B42E26" w:rsidRDefault="00E56934" w:rsidP="008152B1">
            <w:pPr>
              <w:spacing w:line="288" w:lineRule="auto"/>
              <w:ind w:left="322" w:hanging="350"/>
              <w:jc w:val="center"/>
              <w:rPr>
                <w:rFonts w:ascii="Arial" w:hAnsi="Arial" w:cs="Arial"/>
                <w:b/>
                <w:bCs/>
                <w:sz w:val="20"/>
                <w:szCs w:val="20"/>
              </w:rPr>
            </w:pPr>
            <w:r w:rsidRPr="00FD379C">
              <w:rPr>
                <w:rFonts w:ascii="Arial" w:hAnsi="Arial" w:cs="Arial"/>
                <w:b/>
                <w:bCs/>
              </w:rPr>
              <w:t>Executor</w:t>
            </w:r>
          </w:p>
        </w:tc>
        <w:tc>
          <w:tcPr>
            <w:tcW w:w="2887" w:type="dxa"/>
            <w:gridSpan w:val="2"/>
            <w:shd w:val="clear" w:color="auto" w:fill="auto"/>
          </w:tcPr>
          <w:p w:rsidR="00E56934" w:rsidRPr="00233CBC" w:rsidRDefault="00E56934" w:rsidP="008152B1">
            <w:pPr>
              <w:spacing w:line="288" w:lineRule="auto"/>
              <w:ind w:left="322" w:hanging="350"/>
              <w:jc w:val="center"/>
              <w:rPr>
                <w:rFonts w:ascii="Arial" w:hAnsi="Arial" w:cs="Arial"/>
                <w:b/>
                <w:bCs/>
              </w:rPr>
            </w:pPr>
            <w:r w:rsidRPr="00233CBC">
              <w:rPr>
                <w:rFonts w:ascii="Arial" w:hAnsi="Arial" w:cs="Arial"/>
                <w:b/>
                <w:bCs/>
              </w:rPr>
              <w:t>Regras de Negócio</w:t>
            </w:r>
          </w:p>
        </w:tc>
      </w:tr>
      <w:tr w:rsidR="00E56934" w:rsidRPr="002073F7" w:rsidTr="008152B1">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Pr="007428F5" w:rsidRDefault="00E56934" w:rsidP="00424329">
            <w:pPr>
              <w:spacing w:line="288" w:lineRule="auto"/>
              <w:ind w:left="17"/>
              <w:jc w:val="both"/>
              <w:rPr>
                <w:rFonts w:ascii="Arial" w:hAnsi="Arial" w:cs="Arial"/>
                <w:bCs/>
              </w:rPr>
            </w:pPr>
            <w:r>
              <w:rPr>
                <w:rFonts w:ascii="Arial" w:hAnsi="Arial" w:cs="Arial"/>
              </w:rPr>
              <w:t xml:space="preserve">Analisa os documentos iniciais recebidos pelo </w:t>
            </w:r>
            <w:r w:rsidR="00424329">
              <w:rPr>
                <w:rFonts w:ascii="Arial" w:hAnsi="Arial" w:cs="Arial"/>
              </w:rPr>
              <w:t>Conselho Regional</w:t>
            </w:r>
            <w:r>
              <w:rPr>
                <w:rFonts w:ascii="Arial" w:hAnsi="Arial" w:cs="Arial"/>
              </w:rPr>
              <w:t xml:space="preserve">. Estando conformes, encaminha-os para a equipe de auditoria. Em caso de ausência de documentos, solicita ao </w:t>
            </w:r>
            <w:r w:rsidR="00424329">
              <w:rPr>
                <w:rFonts w:ascii="Arial" w:hAnsi="Arial" w:cs="Arial"/>
              </w:rPr>
              <w:t xml:space="preserve">Conselho Regional </w:t>
            </w:r>
            <w:r>
              <w:rPr>
                <w:rFonts w:ascii="Arial" w:hAnsi="Arial" w:cs="Arial"/>
              </w:rPr>
              <w:t>selecionado</w:t>
            </w:r>
            <w:r w:rsidR="00424329">
              <w:rPr>
                <w:rFonts w:ascii="Arial" w:hAnsi="Arial" w:cs="Arial"/>
              </w:rPr>
              <w:t>.</w:t>
            </w:r>
          </w:p>
        </w:tc>
        <w:tc>
          <w:tcPr>
            <w:tcW w:w="1875" w:type="dxa"/>
            <w:gridSpan w:val="2"/>
            <w:shd w:val="clear" w:color="auto" w:fill="auto"/>
          </w:tcPr>
          <w:p w:rsidR="00E56934" w:rsidRPr="007428F5" w:rsidRDefault="00E56934" w:rsidP="008152B1">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E56934" w:rsidRPr="007428F5" w:rsidRDefault="00E56934" w:rsidP="008152B1">
            <w:pPr>
              <w:spacing w:line="288" w:lineRule="auto"/>
              <w:jc w:val="both"/>
              <w:rPr>
                <w:rFonts w:ascii="Arial" w:hAnsi="Arial" w:cs="Arial"/>
                <w:bCs/>
              </w:rPr>
            </w:pPr>
            <w:r>
              <w:rPr>
                <w:rFonts w:ascii="Arial" w:hAnsi="Arial" w:cs="Arial"/>
                <w:bCs/>
              </w:rPr>
              <w:t>- Por e-mail</w:t>
            </w:r>
          </w:p>
        </w:tc>
      </w:tr>
      <w:tr w:rsidR="00E56934" w:rsidRPr="00140F0E" w:rsidTr="008152B1">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Pr="007428F5" w:rsidRDefault="00E56934" w:rsidP="008152B1">
            <w:pPr>
              <w:spacing w:line="288" w:lineRule="auto"/>
              <w:ind w:left="17"/>
              <w:jc w:val="both"/>
              <w:rPr>
                <w:rFonts w:ascii="Arial" w:hAnsi="Arial" w:cs="Arial"/>
                <w:bCs/>
              </w:rPr>
            </w:pPr>
            <w:r w:rsidRPr="006A61D3">
              <w:rPr>
                <w:rFonts w:ascii="Arial" w:hAnsi="Arial" w:cs="Arial"/>
              </w:rPr>
              <w:t xml:space="preserve">Na data definida, dirige-se ao </w:t>
            </w:r>
            <w:r w:rsidR="00424329">
              <w:rPr>
                <w:rFonts w:ascii="Arial" w:hAnsi="Arial" w:cs="Arial"/>
              </w:rPr>
              <w:t>Conselho Regional</w:t>
            </w:r>
            <w:r w:rsidR="00424329" w:rsidRPr="006A61D3">
              <w:rPr>
                <w:rFonts w:ascii="Arial" w:hAnsi="Arial" w:cs="Arial"/>
              </w:rPr>
              <w:t xml:space="preserve"> </w:t>
            </w:r>
            <w:r w:rsidRPr="006A61D3">
              <w:rPr>
                <w:rFonts w:ascii="Arial" w:hAnsi="Arial" w:cs="Arial"/>
              </w:rPr>
              <w:t xml:space="preserve">selecionado e realiza a apresentação da equipe </w:t>
            </w:r>
            <w:r>
              <w:rPr>
                <w:rFonts w:ascii="Arial" w:hAnsi="Arial" w:cs="Arial"/>
              </w:rPr>
              <w:t xml:space="preserve">de </w:t>
            </w:r>
            <w:r w:rsidRPr="006A61D3">
              <w:rPr>
                <w:rFonts w:ascii="Arial" w:hAnsi="Arial" w:cs="Arial"/>
              </w:rPr>
              <w:t>auditor</w:t>
            </w:r>
            <w:r>
              <w:rPr>
                <w:rFonts w:ascii="Arial" w:hAnsi="Arial" w:cs="Arial"/>
              </w:rPr>
              <w:t>i</w:t>
            </w:r>
            <w:r w:rsidRPr="006A61D3">
              <w:rPr>
                <w:rFonts w:ascii="Arial" w:hAnsi="Arial" w:cs="Arial"/>
              </w:rPr>
              <w:t>a. Esclarece o objetivo e escopo de trabalho</w:t>
            </w:r>
            <w:r>
              <w:rPr>
                <w:rFonts w:ascii="Arial" w:hAnsi="Arial" w:cs="Arial"/>
              </w:rPr>
              <w:t xml:space="preserve"> da auditoria</w:t>
            </w:r>
          </w:p>
        </w:tc>
        <w:tc>
          <w:tcPr>
            <w:tcW w:w="1875" w:type="dxa"/>
            <w:gridSpan w:val="2"/>
            <w:shd w:val="clear" w:color="auto" w:fill="auto"/>
          </w:tcPr>
          <w:p w:rsidR="00E56934" w:rsidRPr="007428F5" w:rsidRDefault="00424329" w:rsidP="00424329">
            <w:pPr>
              <w:spacing w:line="288" w:lineRule="auto"/>
              <w:ind w:left="322" w:right="358" w:hanging="13"/>
              <w:jc w:val="center"/>
              <w:rPr>
                <w:rFonts w:ascii="Arial" w:hAnsi="Arial" w:cs="Arial"/>
                <w:bCs/>
              </w:rPr>
            </w:pPr>
            <w:r>
              <w:rPr>
                <w:rFonts w:ascii="Arial" w:hAnsi="Arial" w:cs="Arial"/>
                <w:bCs/>
              </w:rPr>
              <w:t>Chefe de Auditoria e Equipe de Auditoria</w:t>
            </w:r>
          </w:p>
        </w:tc>
        <w:tc>
          <w:tcPr>
            <w:tcW w:w="2875" w:type="dxa"/>
            <w:shd w:val="clear" w:color="auto" w:fill="auto"/>
          </w:tcPr>
          <w:p w:rsidR="00E56934" w:rsidRPr="007428F5" w:rsidRDefault="00E56934" w:rsidP="008152B1">
            <w:pPr>
              <w:spacing w:line="288" w:lineRule="auto"/>
              <w:jc w:val="both"/>
              <w:rPr>
                <w:rFonts w:ascii="Arial" w:hAnsi="Arial" w:cs="Arial"/>
                <w:bCs/>
              </w:rPr>
            </w:pPr>
            <w:r w:rsidRPr="007428F5">
              <w:rPr>
                <w:rFonts w:ascii="Arial" w:hAnsi="Arial" w:cs="Arial"/>
                <w:bCs/>
              </w:rPr>
              <w:t>A apresentação da equipe auditoria pode ser realizada presencialmente ou à distância.</w:t>
            </w:r>
          </w:p>
        </w:tc>
      </w:tr>
      <w:tr w:rsidR="00E56934" w:rsidTr="008152B1">
        <w:trPr>
          <w:trHeight w:val="181"/>
        </w:trPr>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Pr="00140F0E" w:rsidRDefault="00E56934" w:rsidP="008152B1">
            <w:pPr>
              <w:spacing w:line="288" w:lineRule="auto"/>
              <w:ind w:left="17"/>
              <w:jc w:val="both"/>
              <w:rPr>
                <w:rFonts w:ascii="Arial" w:hAnsi="Arial" w:cs="Arial"/>
                <w:bCs/>
              </w:rPr>
            </w:pPr>
            <w:r>
              <w:rPr>
                <w:rFonts w:ascii="Arial" w:hAnsi="Arial" w:cs="Arial"/>
                <w:bCs/>
              </w:rPr>
              <w:t>Realiza a auditoria nos documentos</w:t>
            </w:r>
            <w:r w:rsidR="00424329">
              <w:rPr>
                <w:rFonts w:ascii="Arial" w:hAnsi="Arial" w:cs="Arial"/>
                <w:bCs/>
              </w:rPr>
              <w:t xml:space="preserve"> de acordo com o </w:t>
            </w:r>
            <w:r w:rsidR="003A32C7">
              <w:rPr>
                <w:rFonts w:ascii="Arial" w:hAnsi="Arial" w:cs="Arial"/>
                <w:bCs/>
              </w:rPr>
              <w:t>Programa de Trabalho de Auditoria</w:t>
            </w:r>
            <w:r>
              <w:rPr>
                <w:rFonts w:ascii="Arial" w:hAnsi="Arial" w:cs="Arial"/>
                <w:bCs/>
              </w:rPr>
              <w:t>. Caso identifique a necessidade de novas informações, solicita documentos complementares</w:t>
            </w:r>
            <w:r w:rsidR="00424329">
              <w:rPr>
                <w:rFonts w:ascii="Arial" w:hAnsi="Arial" w:cs="Arial"/>
                <w:bCs/>
              </w:rPr>
              <w:t>.</w:t>
            </w:r>
          </w:p>
        </w:tc>
        <w:tc>
          <w:tcPr>
            <w:tcW w:w="1875" w:type="dxa"/>
            <w:gridSpan w:val="2"/>
            <w:shd w:val="clear" w:color="auto" w:fill="auto"/>
          </w:tcPr>
          <w:p w:rsidR="00E56934" w:rsidRPr="00140F0E" w:rsidRDefault="00E56934" w:rsidP="003A32C7">
            <w:pPr>
              <w:spacing w:line="288" w:lineRule="auto"/>
              <w:ind w:left="322" w:right="358" w:hanging="13"/>
              <w:jc w:val="center"/>
              <w:rPr>
                <w:rFonts w:ascii="Arial" w:hAnsi="Arial" w:cs="Arial"/>
                <w:bCs/>
              </w:rPr>
            </w:pPr>
            <w:r>
              <w:rPr>
                <w:rFonts w:ascii="Arial" w:hAnsi="Arial" w:cs="Arial"/>
                <w:bCs/>
              </w:rPr>
              <w:t>Auditor</w:t>
            </w:r>
          </w:p>
        </w:tc>
        <w:tc>
          <w:tcPr>
            <w:tcW w:w="2875" w:type="dxa"/>
            <w:shd w:val="clear" w:color="auto" w:fill="auto"/>
          </w:tcPr>
          <w:p w:rsidR="00E56934" w:rsidRPr="00140F0E" w:rsidRDefault="00E56934" w:rsidP="008152B1">
            <w:pPr>
              <w:spacing w:line="288" w:lineRule="auto"/>
              <w:ind w:hanging="28"/>
              <w:jc w:val="both"/>
              <w:rPr>
                <w:rFonts w:ascii="Arial" w:hAnsi="Arial" w:cs="Arial"/>
                <w:bCs/>
              </w:rPr>
            </w:pPr>
            <w:r>
              <w:rPr>
                <w:rFonts w:ascii="Arial" w:hAnsi="Arial" w:cs="Arial"/>
                <w:bCs/>
              </w:rPr>
              <w:t xml:space="preserve">Os procedimentos para realização de auditoria constituem exames e investigações, incluindo testes de observância, conformidade e testes substantivos, que permitam a equipe de auditoria obter subsídios suficientes para fundamentar suas conclusões e recomendações à </w:t>
            </w:r>
            <w:proofErr w:type="gramStart"/>
            <w:r>
              <w:rPr>
                <w:rFonts w:ascii="Arial" w:hAnsi="Arial" w:cs="Arial"/>
                <w:bCs/>
              </w:rPr>
              <w:t>Administração</w:t>
            </w:r>
            <w:proofErr w:type="gramEnd"/>
          </w:p>
        </w:tc>
      </w:tr>
      <w:tr w:rsidR="00E56934" w:rsidTr="008152B1">
        <w:trPr>
          <w:trHeight w:val="181"/>
        </w:trPr>
        <w:tc>
          <w:tcPr>
            <w:tcW w:w="868" w:type="dxa"/>
            <w:shd w:val="clear" w:color="auto" w:fill="auto"/>
          </w:tcPr>
          <w:p w:rsidR="00E56934"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Default="00E56934" w:rsidP="008152B1">
            <w:pPr>
              <w:spacing w:line="288" w:lineRule="auto"/>
              <w:ind w:left="17"/>
              <w:jc w:val="both"/>
              <w:rPr>
                <w:rFonts w:ascii="Arial" w:hAnsi="Arial" w:cs="Arial"/>
                <w:bCs/>
              </w:rPr>
            </w:pPr>
            <w:r>
              <w:rPr>
                <w:rFonts w:ascii="Arial" w:hAnsi="Arial" w:cs="Arial"/>
                <w:bCs/>
              </w:rPr>
              <w:t xml:space="preserve">Caso identifique não conformidades (achados de auditoria) </w:t>
            </w:r>
            <w:r w:rsidRPr="009D2C59">
              <w:rPr>
                <w:rFonts w:ascii="Arial" w:hAnsi="Arial" w:cs="Arial"/>
                <w:bCs/>
              </w:rPr>
              <w:t xml:space="preserve">nos processos </w:t>
            </w:r>
            <w:r>
              <w:rPr>
                <w:rFonts w:ascii="Arial" w:hAnsi="Arial" w:cs="Arial"/>
                <w:bCs/>
              </w:rPr>
              <w:t>auditados, elabora a Matriz de Achados com todas as informações necessárias para o entendimento da não conformidade do cliente de auditoria</w:t>
            </w:r>
            <w:r w:rsidR="003A32C7">
              <w:rPr>
                <w:rFonts w:ascii="Arial" w:hAnsi="Arial" w:cs="Arial"/>
                <w:bCs/>
              </w:rPr>
              <w:t>.</w:t>
            </w:r>
          </w:p>
          <w:p w:rsidR="00E56934" w:rsidRPr="0028611A" w:rsidRDefault="00E56934" w:rsidP="008152B1">
            <w:pPr>
              <w:spacing w:line="288" w:lineRule="auto"/>
              <w:ind w:left="17"/>
              <w:jc w:val="both"/>
              <w:rPr>
                <w:rFonts w:ascii="Arial" w:hAnsi="Arial" w:cs="Arial"/>
                <w:bCs/>
              </w:rPr>
            </w:pPr>
          </w:p>
        </w:tc>
        <w:tc>
          <w:tcPr>
            <w:tcW w:w="1875" w:type="dxa"/>
            <w:gridSpan w:val="2"/>
            <w:shd w:val="clear" w:color="auto" w:fill="auto"/>
          </w:tcPr>
          <w:p w:rsidR="00E56934" w:rsidRDefault="00E56934" w:rsidP="003A32C7">
            <w:pPr>
              <w:spacing w:line="288" w:lineRule="auto"/>
              <w:ind w:left="322" w:right="358" w:hanging="13"/>
              <w:jc w:val="center"/>
              <w:rPr>
                <w:rFonts w:ascii="Arial" w:hAnsi="Arial" w:cs="Arial"/>
                <w:bCs/>
              </w:rPr>
            </w:pPr>
            <w:r>
              <w:rPr>
                <w:rFonts w:ascii="Arial" w:hAnsi="Arial" w:cs="Arial"/>
                <w:bCs/>
              </w:rPr>
              <w:t>Auditor</w:t>
            </w:r>
          </w:p>
        </w:tc>
        <w:tc>
          <w:tcPr>
            <w:tcW w:w="2875" w:type="dxa"/>
            <w:shd w:val="clear" w:color="auto" w:fill="auto"/>
          </w:tcPr>
          <w:p w:rsidR="00E56934" w:rsidRDefault="00E56934" w:rsidP="008152B1">
            <w:pPr>
              <w:spacing w:line="288" w:lineRule="auto"/>
              <w:ind w:hanging="28"/>
              <w:jc w:val="both"/>
              <w:rPr>
                <w:rFonts w:ascii="Arial" w:hAnsi="Arial" w:cs="Arial"/>
                <w:bCs/>
              </w:rPr>
            </w:pPr>
            <w:r>
              <w:rPr>
                <w:rFonts w:ascii="Arial" w:hAnsi="Arial" w:cs="Arial"/>
                <w:bCs/>
              </w:rPr>
              <w:t>- Matriz de Achados</w:t>
            </w:r>
          </w:p>
          <w:p w:rsidR="00E56934" w:rsidRDefault="00E56934" w:rsidP="008152B1">
            <w:pPr>
              <w:spacing w:line="288" w:lineRule="auto"/>
              <w:ind w:hanging="28"/>
              <w:jc w:val="both"/>
              <w:rPr>
                <w:rFonts w:ascii="Arial" w:hAnsi="Arial" w:cs="Arial"/>
                <w:bCs/>
              </w:rPr>
            </w:pPr>
            <w:r>
              <w:rPr>
                <w:rFonts w:ascii="Arial" w:hAnsi="Arial" w:cs="Arial"/>
                <w:bCs/>
              </w:rPr>
              <w:t>Os achados de auditoria devem atender aos seguintes requisitos básicos: s</w:t>
            </w:r>
            <w:r w:rsidRPr="009D2C59">
              <w:rPr>
                <w:rFonts w:ascii="Arial" w:hAnsi="Arial" w:cs="Arial"/>
                <w:bCs/>
              </w:rPr>
              <w:t>erem relevantes</w:t>
            </w:r>
            <w:r>
              <w:rPr>
                <w:rFonts w:ascii="Arial" w:hAnsi="Arial" w:cs="Arial"/>
                <w:bCs/>
              </w:rPr>
              <w:t>, e</w:t>
            </w:r>
            <w:r w:rsidRPr="009D2C59">
              <w:rPr>
                <w:rFonts w:ascii="Arial" w:hAnsi="Arial" w:cs="Arial"/>
                <w:bCs/>
              </w:rPr>
              <w:t>starem fundamentados em evidências juntadas ao relatório</w:t>
            </w:r>
            <w:r>
              <w:rPr>
                <w:rFonts w:ascii="Arial" w:hAnsi="Arial" w:cs="Arial"/>
                <w:bCs/>
              </w:rPr>
              <w:t>, s</w:t>
            </w:r>
            <w:r w:rsidRPr="009D2C59">
              <w:rPr>
                <w:rFonts w:ascii="Arial" w:hAnsi="Arial" w:cs="Arial"/>
                <w:bCs/>
              </w:rPr>
              <w:t>erem apresentados de forma objetiva</w:t>
            </w:r>
            <w:r>
              <w:rPr>
                <w:rFonts w:ascii="Arial" w:hAnsi="Arial" w:cs="Arial"/>
                <w:bCs/>
              </w:rPr>
              <w:t xml:space="preserve"> e r</w:t>
            </w:r>
            <w:r w:rsidRPr="009D2C59">
              <w:rPr>
                <w:rFonts w:ascii="Arial" w:hAnsi="Arial" w:cs="Arial"/>
                <w:bCs/>
              </w:rPr>
              <w:t>espaldarem as propostas de encaminhamento deles resultantes.</w:t>
            </w:r>
          </w:p>
          <w:p w:rsidR="00E56934" w:rsidRDefault="00E56934" w:rsidP="008152B1">
            <w:pPr>
              <w:spacing w:line="288" w:lineRule="auto"/>
              <w:ind w:hanging="28"/>
              <w:jc w:val="both"/>
              <w:rPr>
                <w:rFonts w:ascii="Arial" w:hAnsi="Arial" w:cs="Arial"/>
                <w:bCs/>
              </w:rPr>
            </w:pPr>
            <w:r>
              <w:rPr>
                <w:rFonts w:ascii="Arial" w:hAnsi="Arial" w:cs="Arial"/>
                <w:bCs/>
              </w:rPr>
              <w:t>Baseia suas conclusões e resultados dos trabalhos da auditoria em análises e avaliações apropriadas.</w:t>
            </w:r>
          </w:p>
        </w:tc>
      </w:tr>
      <w:tr w:rsidR="00E56934" w:rsidTr="008152B1">
        <w:trPr>
          <w:trHeight w:val="181"/>
        </w:trPr>
        <w:tc>
          <w:tcPr>
            <w:tcW w:w="868" w:type="dxa"/>
            <w:shd w:val="clear" w:color="auto" w:fill="auto"/>
          </w:tcPr>
          <w:p w:rsidR="00E56934"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Default="00E56934" w:rsidP="008152B1">
            <w:pPr>
              <w:spacing w:line="288" w:lineRule="auto"/>
              <w:ind w:left="17"/>
              <w:jc w:val="both"/>
              <w:rPr>
                <w:rFonts w:ascii="Arial" w:hAnsi="Arial" w:cs="Arial"/>
                <w:bCs/>
              </w:rPr>
            </w:pPr>
            <w:r>
              <w:rPr>
                <w:rFonts w:ascii="Arial" w:hAnsi="Arial" w:cs="Arial"/>
                <w:bCs/>
              </w:rPr>
              <w:t>Realiza r</w:t>
            </w:r>
            <w:r w:rsidRPr="00147360">
              <w:rPr>
                <w:rFonts w:ascii="Arial" w:hAnsi="Arial" w:cs="Arial"/>
                <w:bCs/>
              </w:rPr>
              <w:t xml:space="preserve">eunião </w:t>
            </w:r>
            <w:r>
              <w:rPr>
                <w:rFonts w:ascii="Arial" w:hAnsi="Arial" w:cs="Arial"/>
                <w:bCs/>
              </w:rPr>
              <w:t xml:space="preserve">de esclarecimentos para dispor </w:t>
            </w:r>
            <w:r w:rsidRPr="00147360">
              <w:rPr>
                <w:rFonts w:ascii="Arial" w:hAnsi="Arial" w:cs="Arial"/>
                <w:bCs/>
              </w:rPr>
              <w:t>os dados e as incongruências encontradas no levantamento dos dados</w:t>
            </w:r>
            <w:r>
              <w:rPr>
                <w:rFonts w:ascii="Arial" w:hAnsi="Arial" w:cs="Arial"/>
                <w:bCs/>
              </w:rPr>
              <w:t xml:space="preserve"> e </w:t>
            </w:r>
            <w:r w:rsidRPr="00147360">
              <w:rPr>
                <w:rFonts w:ascii="Arial" w:hAnsi="Arial" w:cs="Arial"/>
                <w:bCs/>
              </w:rPr>
              <w:t>defin</w:t>
            </w:r>
            <w:r>
              <w:rPr>
                <w:rFonts w:ascii="Arial" w:hAnsi="Arial" w:cs="Arial"/>
                <w:bCs/>
              </w:rPr>
              <w:t>e</w:t>
            </w:r>
            <w:r w:rsidRPr="00147360">
              <w:rPr>
                <w:rFonts w:ascii="Arial" w:hAnsi="Arial" w:cs="Arial"/>
                <w:bCs/>
              </w:rPr>
              <w:t xml:space="preserve"> procedimentos e esclarecimentos de quaisquer dúvidas importantes para a continuidade dos trabalhos ou essenciais para atendimento de determinado ponto</w:t>
            </w:r>
            <w:r w:rsidR="003A32C7">
              <w:rPr>
                <w:rFonts w:ascii="Arial" w:hAnsi="Arial" w:cs="Arial"/>
                <w:bCs/>
              </w:rPr>
              <w:t>.</w:t>
            </w:r>
          </w:p>
        </w:tc>
        <w:tc>
          <w:tcPr>
            <w:tcW w:w="1875" w:type="dxa"/>
            <w:gridSpan w:val="2"/>
            <w:shd w:val="clear" w:color="auto" w:fill="auto"/>
          </w:tcPr>
          <w:p w:rsidR="00E56934" w:rsidRDefault="00E56934" w:rsidP="003A32C7">
            <w:pPr>
              <w:spacing w:line="288" w:lineRule="auto"/>
              <w:ind w:left="322" w:right="358" w:hanging="13"/>
              <w:jc w:val="center"/>
              <w:rPr>
                <w:rFonts w:ascii="Arial" w:hAnsi="Arial" w:cs="Arial"/>
                <w:bCs/>
              </w:rPr>
            </w:pPr>
            <w:r>
              <w:rPr>
                <w:rFonts w:ascii="Arial" w:hAnsi="Arial" w:cs="Arial"/>
                <w:bCs/>
              </w:rPr>
              <w:t>Chefe de Auditoria e Equipe de Auditoria</w:t>
            </w:r>
          </w:p>
        </w:tc>
        <w:tc>
          <w:tcPr>
            <w:tcW w:w="2875" w:type="dxa"/>
            <w:shd w:val="clear" w:color="auto" w:fill="auto"/>
          </w:tcPr>
          <w:p w:rsidR="00E56934" w:rsidRDefault="00E56934" w:rsidP="008152B1">
            <w:pPr>
              <w:spacing w:line="288" w:lineRule="auto"/>
              <w:ind w:hanging="28"/>
              <w:jc w:val="both"/>
              <w:rPr>
                <w:rFonts w:ascii="Arial" w:hAnsi="Arial" w:cs="Arial"/>
                <w:bCs/>
              </w:rPr>
            </w:pPr>
          </w:p>
        </w:tc>
      </w:tr>
      <w:tr w:rsidR="00E56934" w:rsidTr="008152B1">
        <w:trPr>
          <w:trHeight w:val="181"/>
        </w:trPr>
        <w:tc>
          <w:tcPr>
            <w:tcW w:w="868" w:type="dxa"/>
            <w:shd w:val="clear" w:color="auto" w:fill="auto"/>
          </w:tcPr>
          <w:p w:rsidR="00E56934"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Default="00E56934" w:rsidP="008152B1">
            <w:pPr>
              <w:spacing w:line="288" w:lineRule="auto"/>
              <w:ind w:left="17"/>
              <w:jc w:val="both"/>
              <w:rPr>
                <w:rFonts w:ascii="Arial" w:hAnsi="Arial" w:cs="Arial"/>
                <w:bCs/>
              </w:rPr>
            </w:pPr>
            <w:r>
              <w:rPr>
                <w:rFonts w:ascii="Arial" w:hAnsi="Arial" w:cs="Arial"/>
                <w:bCs/>
              </w:rPr>
              <w:t>Elabora o Relatório Parcial de Auditoria após análise completa dos objetivos estabelecidos no Programa de Trabalho de Auditoria</w:t>
            </w:r>
            <w:r w:rsidR="003A32C7">
              <w:rPr>
                <w:rFonts w:ascii="Arial" w:hAnsi="Arial" w:cs="Arial"/>
                <w:bCs/>
              </w:rPr>
              <w:t>.</w:t>
            </w:r>
          </w:p>
        </w:tc>
        <w:tc>
          <w:tcPr>
            <w:tcW w:w="1875" w:type="dxa"/>
            <w:gridSpan w:val="2"/>
            <w:shd w:val="clear" w:color="auto" w:fill="auto"/>
          </w:tcPr>
          <w:p w:rsidR="00E56934" w:rsidRDefault="00E56934" w:rsidP="003A32C7">
            <w:pPr>
              <w:spacing w:line="288" w:lineRule="auto"/>
              <w:ind w:left="322" w:right="358" w:hanging="13"/>
              <w:jc w:val="center"/>
              <w:rPr>
                <w:rFonts w:ascii="Arial" w:hAnsi="Arial" w:cs="Arial"/>
                <w:bCs/>
              </w:rPr>
            </w:pPr>
            <w:r>
              <w:rPr>
                <w:rFonts w:ascii="Arial" w:hAnsi="Arial" w:cs="Arial"/>
                <w:bCs/>
              </w:rPr>
              <w:t>Auditor</w:t>
            </w:r>
          </w:p>
        </w:tc>
        <w:tc>
          <w:tcPr>
            <w:tcW w:w="2875" w:type="dxa"/>
            <w:shd w:val="clear" w:color="auto" w:fill="auto"/>
          </w:tcPr>
          <w:p w:rsidR="00E56934" w:rsidRDefault="00E56934" w:rsidP="008152B1">
            <w:pPr>
              <w:spacing w:line="288" w:lineRule="auto"/>
              <w:ind w:hanging="28"/>
              <w:jc w:val="both"/>
              <w:rPr>
                <w:rFonts w:ascii="Arial" w:hAnsi="Arial" w:cs="Arial"/>
                <w:bCs/>
              </w:rPr>
            </w:pPr>
            <w:r>
              <w:rPr>
                <w:rFonts w:ascii="Arial" w:hAnsi="Arial" w:cs="Arial"/>
                <w:bCs/>
              </w:rPr>
              <w:t>- Relatório Parcial de Auditoria</w:t>
            </w:r>
          </w:p>
        </w:tc>
      </w:tr>
      <w:tr w:rsidR="00E56934" w:rsidTr="008152B1">
        <w:trPr>
          <w:trHeight w:val="181"/>
        </w:trPr>
        <w:tc>
          <w:tcPr>
            <w:tcW w:w="868" w:type="dxa"/>
            <w:shd w:val="clear" w:color="auto" w:fill="auto"/>
          </w:tcPr>
          <w:p w:rsidR="00E56934"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Default="00E56934" w:rsidP="008152B1">
            <w:pPr>
              <w:spacing w:line="288" w:lineRule="auto"/>
              <w:ind w:left="17"/>
              <w:jc w:val="both"/>
              <w:rPr>
                <w:rFonts w:ascii="Arial" w:hAnsi="Arial" w:cs="Arial"/>
                <w:bCs/>
              </w:rPr>
            </w:pPr>
            <w:r>
              <w:rPr>
                <w:rFonts w:ascii="Arial" w:hAnsi="Arial" w:cs="Arial"/>
                <w:bCs/>
              </w:rPr>
              <w:t>Encaminha o Relatório Parcial da Auditoria juntamente com o Plano de Ação ao Cliente para as devidas manifestações acerca dos achados de auditoria e definição das previsões de resolução</w:t>
            </w:r>
          </w:p>
        </w:tc>
        <w:tc>
          <w:tcPr>
            <w:tcW w:w="1875" w:type="dxa"/>
            <w:gridSpan w:val="2"/>
            <w:shd w:val="clear" w:color="auto" w:fill="auto"/>
          </w:tcPr>
          <w:p w:rsidR="00E56934" w:rsidRDefault="00E56934" w:rsidP="003A32C7">
            <w:pPr>
              <w:spacing w:line="288" w:lineRule="auto"/>
              <w:ind w:left="322" w:right="358" w:hanging="13"/>
              <w:jc w:val="center"/>
              <w:rPr>
                <w:rFonts w:ascii="Arial" w:hAnsi="Arial" w:cs="Arial"/>
                <w:bCs/>
              </w:rPr>
            </w:pPr>
            <w:r>
              <w:rPr>
                <w:rFonts w:ascii="Arial" w:hAnsi="Arial" w:cs="Arial"/>
                <w:bCs/>
              </w:rPr>
              <w:t>Auditor</w:t>
            </w:r>
          </w:p>
        </w:tc>
        <w:tc>
          <w:tcPr>
            <w:tcW w:w="2875" w:type="dxa"/>
            <w:shd w:val="clear" w:color="auto" w:fill="auto"/>
          </w:tcPr>
          <w:p w:rsidR="00E56934" w:rsidRDefault="00E56934" w:rsidP="008152B1">
            <w:pPr>
              <w:spacing w:after="0" w:line="288" w:lineRule="auto"/>
              <w:ind w:hanging="28"/>
              <w:jc w:val="both"/>
              <w:rPr>
                <w:rFonts w:ascii="Arial" w:hAnsi="Arial" w:cs="Arial"/>
                <w:bCs/>
              </w:rPr>
            </w:pPr>
            <w:r>
              <w:rPr>
                <w:rFonts w:ascii="Arial" w:hAnsi="Arial" w:cs="Arial"/>
                <w:bCs/>
              </w:rPr>
              <w:t>- Relatório Parcial de Auditoria</w:t>
            </w:r>
          </w:p>
          <w:p w:rsidR="00E56934" w:rsidRDefault="00E56934" w:rsidP="008152B1">
            <w:pPr>
              <w:spacing w:after="0" w:line="288" w:lineRule="auto"/>
              <w:ind w:hanging="28"/>
              <w:jc w:val="both"/>
              <w:rPr>
                <w:rFonts w:ascii="Arial" w:hAnsi="Arial" w:cs="Arial"/>
                <w:bCs/>
              </w:rPr>
            </w:pPr>
            <w:r>
              <w:rPr>
                <w:rFonts w:ascii="Arial" w:hAnsi="Arial" w:cs="Arial"/>
                <w:bCs/>
              </w:rPr>
              <w:t>- Plano de Ação</w:t>
            </w:r>
          </w:p>
        </w:tc>
      </w:tr>
    </w:tbl>
    <w:p w:rsidR="003A32C7" w:rsidRDefault="003A32C7" w:rsidP="00E56934">
      <w:pPr>
        <w:spacing w:before="240" w:after="240" w:line="288" w:lineRule="auto"/>
        <w:ind w:left="322" w:hanging="350"/>
        <w:jc w:val="both"/>
        <w:rPr>
          <w:rFonts w:ascii="Arial" w:hAnsi="Arial" w:cs="Arial"/>
          <w:b/>
          <w:bCs/>
        </w:rPr>
      </w:pPr>
    </w:p>
    <w:p w:rsidR="003A32C7" w:rsidRDefault="003A32C7" w:rsidP="00E56934">
      <w:pPr>
        <w:spacing w:before="240" w:after="240" w:line="288" w:lineRule="auto"/>
        <w:ind w:left="322" w:hanging="350"/>
        <w:jc w:val="both"/>
        <w:rPr>
          <w:rFonts w:ascii="Arial" w:hAnsi="Arial" w:cs="Arial"/>
          <w:b/>
          <w:bC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408"/>
        <w:gridCol w:w="3694"/>
        <w:gridCol w:w="1834"/>
        <w:gridCol w:w="2917"/>
      </w:tblGrid>
      <w:tr w:rsidR="00E56934" w:rsidRPr="00960CDF" w:rsidTr="008152B1">
        <w:trPr>
          <w:trHeight w:val="387"/>
        </w:trPr>
        <w:tc>
          <w:tcPr>
            <w:tcW w:w="1276" w:type="dxa"/>
            <w:gridSpan w:val="2"/>
            <w:vMerge w:val="restart"/>
            <w:shd w:val="clear" w:color="auto" w:fill="auto"/>
          </w:tcPr>
          <w:p w:rsidR="00E56934" w:rsidRPr="00233CBC" w:rsidRDefault="00E56934" w:rsidP="008152B1">
            <w:pPr>
              <w:spacing w:line="288" w:lineRule="auto"/>
              <w:ind w:left="322" w:hanging="350"/>
              <w:jc w:val="both"/>
              <w:rPr>
                <w:rFonts w:ascii="Arial" w:hAnsi="Arial" w:cs="Arial"/>
                <w:b/>
                <w:bCs/>
              </w:rPr>
            </w:pPr>
            <w:r w:rsidRPr="00233CBC">
              <w:rPr>
                <w:rFonts w:ascii="Arial" w:hAnsi="Arial" w:cs="Arial"/>
                <w:b/>
                <w:bCs/>
              </w:rPr>
              <w:t>CÓDIGO:</w:t>
            </w:r>
          </w:p>
          <w:p w:rsidR="00E56934" w:rsidRPr="00233CBC" w:rsidRDefault="00E56934" w:rsidP="008152B1">
            <w:pPr>
              <w:spacing w:line="288" w:lineRule="auto"/>
              <w:ind w:left="322" w:hanging="350"/>
              <w:jc w:val="both"/>
              <w:rPr>
                <w:rFonts w:ascii="Arial" w:hAnsi="Arial" w:cs="Arial"/>
                <w:bCs/>
              </w:rPr>
            </w:pPr>
          </w:p>
        </w:tc>
        <w:tc>
          <w:tcPr>
            <w:tcW w:w="8444" w:type="dxa"/>
            <w:gridSpan w:val="3"/>
            <w:shd w:val="clear" w:color="auto" w:fill="C6D9F1" w:themeFill="text2" w:themeFillTint="33"/>
          </w:tcPr>
          <w:p w:rsidR="00E56934" w:rsidRPr="00233CBC" w:rsidRDefault="00E56934" w:rsidP="008152B1">
            <w:pPr>
              <w:spacing w:line="288" w:lineRule="auto"/>
              <w:ind w:left="322" w:hanging="350"/>
              <w:jc w:val="both"/>
              <w:rPr>
                <w:rFonts w:ascii="Arial" w:hAnsi="Arial" w:cs="Arial"/>
                <w:bCs/>
              </w:rPr>
            </w:pPr>
            <w:r w:rsidRPr="00233CBC">
              <w:rPr>
                <w:rFonts w:ascii="Arial" w:hAnsi="Arial" w:cs="Arial"/>
                <w:b/>
                <w:bCs/>
              </w:rPr>
              <w:t>PROCESSO</w:t>
            </w:r>
            <w:r>
              <w:rPr>
                <w:rFonts w:ascii="Arial" w:hAnsi="Arial" w:cs="Arial"/>
                <w:bCs/>
              </w:rPr>
              <w:t>: Gestão de Auditorias Internas</w:t>
            </w:r>
          </w:p>
        </w:tc>
      </w:tr>
      <w:tr w:rsidR="00E56934" w:rsidRPr="00960CDF" w:rsidTr="008152B1">
        <w:trPr>
          <w:trHeight w:val="407"/>
        </w:trPr>
        <w:tc>
          <w:tcPr>
            <w:tcW w:w="1276" w:type="dxa"/>
            <w:gridSpan w:val="2"/>
            <w:vMerge/>
            <w:shd w:val="clear" w:color="auto" w:fill="auto"/>
          </w:tcPr>
          <w:p w:rsidR="00E56934" w:rsidRPr="00233CBC" w:rsidRDefault="00E56934" w:rsidP="008152B1">
            <w:pPr>
              <w:spacing w:line="288" w:lineRule="auto"/>
              <w:ind w:left="322" w:hanging="350"/>
              <w:jc w:val="both"/>
              <w:rPr>
                <w:rFonts w:ascii="Arial" w:hAnsi="Arial" w:cs="Arial"/>
                <w:bCs/>
              </w:rPr>
            </w:pPr>
          </w:p>
        </w:tc>
        <w:tc>
          <w:tcPr>
            <w:tcW w:w="8444" w:type="dxa"/>
            <w:gridSpan w:val="3"/>
            <w:shd w:val="clear" w:color="auto" w:fill="C6D9F1" w:themeFill="text2" w:themeFillTint="33"/>
          </w:tcPr>
          <w:p w:rsidR="00E56934" w:rsidRPr="00233CBC" w:rsidRDefault="00E56934" w:rsidP="008152B1">
            <w:pPr>
              <w:spacing w:line="288" w:lineRule="auto"/>
              <w:ind w:left="322" w:hanging="350"/>
              <w:jc w:val="both"/>
              <w:rPr>
                <w:rFonts w:ascii="Arial" w:hAnsi="Arial" w:cs="Arial"/>
                <w:bCs/>
              </w:rPr>
            </w:pPr>
            <w:r w:rsidRPr="00233CBC">
              <w:rPr>
                <w:rFonts w:ascii="Arial" w:hAnsi="Arial" w:cs="Arial"/>
                <w:b/>
                <w:bCs/>
              </w:rPr>
              <w:t>SUBPROCESSO</w:t>
            </w:r>
            <w:r>
              <w:rPr>
                <w:rFonts w:ascii="Arial" w:hAnsi="Arial" w:cs="Arial"/>
                <w:bCs/>
              </w:rPr>
              <w:t>: Resultado Final da Auditoria Interna</w:t>
            </w:r>
          </w:p>
        </w:tc>
      </w:tr>
      <w:tr w:rsidR="00E56934" w:rsidRPr="00960CDF" w:rsidTr="001856C2">
        <w:trPr>
          <w:trHeight w:val="341"/>
        </w:trPr>
        <w:tc>
          <w:tcPr>
            <w:tcW w:w="4970" w:type="dxa"/>
            <w:gridSpan w:val="3"/>
            <w:shd w:val="clear" w:color="auto" w:fill="auto"/>
          </w:tcPr>
          <w:p w:rsidR="00E56934" w:rsidRPr="00233CBC" w:rsidRDefault="00E56934" w:rsidP="008152B1">
            <w:pPr>
              <w:spacing w:line="288" w:lineRule="auto"/>
              <w:ind w:left="322" w:hanging="350"/>
              <w:jc w:val="center"/>
              <w:rPr>
                <w:rFonts w:ascii="Arial" w:hAnsi="Arial" w:cs="Arial"/>
                <w:b/>
                <w:bCs/>
              </w:rPr>
            </w:pPr>
            <w:r w:rsidRPr="00233CBC">
              <w:rPr>
                <w:rFonts w:ascii="Arial" w:hAnsi="Arial" w:cs="Arial"/>
                <w:b/>
                <w:bCs/>
              </w:rPr>
              <w:t>Atividades</w:t>
            </w:r>
          </w:p>
        </w:tc>
        <w:tc>
          <w:tcPr>
            <w:tcW w:w="1833" w:type="dxa"/>
            <w:shd w:val="clear" w:color="auto" w:fill="auto"/>
          </w:tcPr>
          <w:p w:rsidR="00E56934" w:rsidRPr="00B42E26" w:rsidRDefault="00E56934" w:rsidP="008152B1">
            <w:pPr>
              <w:spacing w:line="288" w:lineRule="auto"/>
              <w:ind w:left="322" w:hanging="350"/>
              <w:jc w:val="center"/>
              <w:rPr>
                <w:rFonts w:ascii="Arial" w:hAnsi="Arial" w:cs="Arial"/>
                <w:b/>
                <w:bCs/>
                <w:sz w:val="20"/>
                <w:szCs w:val="20"/>
              </w:rPr>
            </w:pPr>
            <w:r w:rsidRPr="00FD379C">
              <w:rPr>
                <w:rFonts w:ascii="Arial" w:hAnsi="Arial" w:cs="Arial"/>
                <w:b/>
                <w:bCs/>
              </w:rPr>
              <w:t>Executor</w:t>
            </w:r>
          </w:p>
        </w:tc>
        <w:tc>
          <w:tcPr>
            <w:tcW w:w="2917" w:type="dxa"/>
            <w:shd w:val="clear" w:color="auto" w:fill="auto"/>
          </w:tcPr>
          <w:p w:rsidR="00E56934" w:rsidRPr="00233CBC" w:rsidRDefault="00E56934" w:rsidP="008152B1">
            <w:pPr>
              <w:spacing w:line="288" w:lineRule="auto"/>
              <w:ind w:left="322" w:hanging="350"/>
              <w:jc w:val="center"/>
              <w:rPr>
                <w:rFonts w:ascii="Arial" w:hAnsi="Arial" w:cs="Arial"/>
                <w:b/>
                <w:bCs/>
              </w:rPr>
            </w:pPr>
            <w:r w:rsidRPr="00233CBC">
              <w:rPr>
                <w:rFonts w:ascii="Arial" w:hAnsi="Arial" w:cs="Arial"/>
                <w:b/>
                <w:bCs/>
              </w:rPr>
              <w:t>Regras de Negócio</w:t>
            </w:r>
          </w:p>
        </w:tc>
      </w:tr>
      <w:tr w:rsidR="00E56934" w:rsidRPr="00960CDF" w:rsidTr="008152B1">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Pr="002073F7" w:rsidRDefault="00E56934" w:rsidP="008152B1">
            <w:pPr>
              <w:spacing w:line="288" w:lineRule="auto"/>
              <w:jc w:val="both"/>
              <w:rPr>
                <w:rFonts w:ascii="Arial" w:hAnsi="Arial" w:cs="Arial"/>
                <w:bCs/>
              </w:rPr>
            </w:pPr>
            <w:r>
              <w:rPr>
                <w:rFonts w:ascii="Arial" w:hAnsi="Arial" w:cs="Arial"/>
                <w:bCs/>
              </w:rPr>
              <w:t>Recebe o Relatório Parcial de Auditoria com os comentários/manifestações do G</w:t>
            </w:r>
            <w:r w:rsidR="003A32C7">
              <w:rPr>
                <w:rFonts w:ascii="Arial" w:hAnsi="Arial" w:cs="Arial"/>
                <w:bCs/>
              </w:rPr>
              <w:t>estor da área/regional auditado.</w:t>
            </w:r>
          </w:p>
        </w:tc>
        <w:tc>
          <w:tcPr>
            <w:tcW w:w="1834" w:type="dxa"/>
            <w:shd w:val="clear" w:color="auto" w:fill="auto"/>
          </w:tcPr>
          <w:p w:rsidR="00E56934" w:rsidRPr="002073F7" w:rsidRDefault="003A32C7" w:rsidP="003A32C7">
            <w:pPr>
              <w:spacing w:line="288" w:lineRule="auto"/>
              <w:ind w:left="322" w:right="358" w:hanging="13"/>
              <w:jc w:val="center"/>
              <w:rPr>
                <w:rFonts w:ascii="Arial" w:hAnsi="Arial" w:cs="Arial"/>
                <w:bCs/>
              </w:rPr>
            </w:pPr>
            <w:r>
              <w:rPr>
                <w:rFonts w:ascii="Arial" w:hAnsi="Arial" w:cs="Arial"/>
                <w:bCs/>
              </w:rPr>
              <w:t>Chefe de Auditoria</w:t>
            </w:r>
          </w:p>
        </w:tc>
        <w:tc>
          <w:tcPr>
            <w:tcW w:w="2916" w:type="dxa"/>
            <w:shd w:val="clear" w:color="auto" w:fill="auto"/>
          </w:tcPr>
          <w:p w:rsidR="00E56934" w:rsidRPr="0028611A" w:rsidRDefault="00E56934" w:rsidP="008152B1">
            <w:pPr>
              <w:spacing w:line="288" w:lineRule="auto"/>
              <w:ind w:left="-28"/>
              <w:jc w:val="both"/>
              <w:rPr>
                <w:rFonts w:ascii="Arial" w:hAnsi="Arial" w:cs="Arial"/>
                <w:bCs/>
              </w:rPr>
            </w:pPr>
            <w:r w:rsidRPr="0028611A">
              <w:rPr>
                <w:rFonts w:ascii="Arial" w:hAnsi="Arial" w:cs="Arial"/>
                <w:bCs/>
              </w:rPr>
              <w:t>- Por e-mail</w:t>
            </w:r>
          </w:p>
        </w:tc>
      </w:tr>
      <w:tr w:rsidR="00E56934" w:rsidRPr="00960CDF" w:rsidTr="008152B1">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Pr="00140F0E" w:rsidRDefault="00E56934" w:rsidP="003A32C7">
            <w:pPr>
              <w:spacing w:line="288" w:lineRule="auto"/>
              <w:ind w:left="17"/>
              <w:jc w:val="both"/>
              <w:rPr>
                <w:rFonts w:ascii="Arial" w:hAnsi="Arial" w:cs="Arial"/>
                <w:bCs/>
              </w:rPr>
            </w:pPr>
            <w:r>
              <w:rPr>
                <w:rFonts w:ascii="Arial" w:hAnsi="Arial" w:cs="Arial"/>
                <w:bCs/>
              </w:rPr>
              <w:t xml:space="preserve">Avalia e revisa os comentários do </w:t>
            </w:r>
            <w:r w:rsidR="003A32C7">
              <w:rPr>
                <w:rFonts w:ascii="Arial" w:hAnsi="Arial" w:cs="Arial"/>
                <w:bCs/>
              </w:rPr>
              <w:t>Conselho Regional</w:t>
            </w:r>
            <w:r>
              <w:rPr>
                <w:rFonts w:ascii="Arial" w:hAnsi="Arial" w:cs="Arial"/>
                <w:bCs/>
              </w:rPr>
              <w:t xml:space="preserve"> </w:t>
            </w:r>
            <w:r w:rsidR="003A32C7">
              <w:rPr>
                <w:rFonts w:ascii="Arial" w:hAnsi="Arial" w:cs="Arial"/>
                <w:bCs/>
              </w:rPr>
              <w:t>auditado</w:t>
            </w:r>
            <w:r>
              <w:rPr>
                <w:rFonts w:ascii="Arial" w:hAnsi="Arial" w:cs="Arial"/>
                <w:bCs/>
              </w:rPr>
              <w:t xml:space="preserve"> e os documentos e informações enviados, se aplicável.</w:t>
            </w:r>
          </w:p>
        </w:tc>
        <w:tc>
          <w:tcPr>
            <w:tcW w:w="1834" w:type="dxa"/>
            <w:shd w:val="clear" w:color="auto" w:fill="auto"/>
          </w:tcPr>
          <w:p w:rsidR="00E56934" w:rsidRPr="00140F0E" w:rsidRDefault="00E56934" w:rsidP="003A32C7">
            <w:pPr>
              <w:spacing w:line="288" w:lineRule="auto"/>
              <w:ind w:left="322" w:right="358" w:hanging="13"/>
              <w:jc w:val="center"/>
              <w:rPr>
                <w:rFonts w:ascii="Arial" w:hAnsi="Arial" w:cs="Arial"/>
                <w:bCs/>
              </w:rPr>
            </w:pPr>
            <w:r>
              <w:rPr>
                <w:rFonts w:ascii="Arial" w:hAnsi="Arial" w:cs="Arial"/>
                <w:bCs/>
              </w:rPr>
              <w:t>Auditor</w:t>
            </w:r>
          </w:p>
        </w:tc>
        <w:tc>
          <w:tcPr>
            <w:tcW w:w="2916" w:type="dxa"/>
            <w:shd w:val="clear" w:color="auto" w:fill="auto"/>
          </w:tcPr>
          <w:p w:rsidR="00E56934" w:rsidRPr="00140F0E" w:rsidRDefault="00E56934" w:rsidP="008152B1">
            <w:pPr>
              <w:spacing w:line="288" w:lineRule="auto"/>
              <w:ind w:left="322" w:hanging="350"/>
              <w:jc w:val="both"/>
              <w:rPr>
                <w:rFonts w:ascii="Arial" w:hAnsi="Arial" w:cs="Arial"/>
                <w:bCs/>
              </w:rPr>
            </w:pPr>
            <w:r>
              <w:rPr>
                <w:rFonts w:ascii="Arial" w:hAnsi="Arial" w:cs="Arial"/>
                <w:bCs/>
              </w:rPr>
              <w:t>- Relatório Parcial de Auditoria</w:t>
            </w:r>
          </w:p>
        </w:tc>
      </w:tr>
      <w:tr w:rsidR="00E56934" w:rsidRPr="00960CDF" w:rsidTr="008152B1">
        <w:trPr>
          <w:trHeight w:val="181"/>
        </w:trPr>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Pr="00A26F20" w:rsidRDefault="00E56934" w:rsidP="008152B1">
            <w:pPr>
              <w:spacing w:line="288" w:lineRule="auto"/>
              <w:ind w:left="17"/>
              <w:jc w:val="both"/>
              <w:rPr>
                <w:rFonts w:ascii="Arial" w:hAnsi="Arial" w:cs="Arial"/>
                <w:bCs/>
              </w:rPr>
            </w:pPr>
            <w:r>
              <w:rPr>
                <w:rFonts w:ascii="Arial" w:hAnsi="Arial" w:cs="Arial"/>
                <w:bCs/>
              </w:rPr>
              <w:t>Efetua as devidas modificações no Relatório identificando se os apontamentos persistem ou foram sanados</w:t>
            </w:r>
            <w:r w:rsidR="003A32C7">
              <w:rPr>
                <w:rFonts w:ascii="Arial" w:hAnsi="Arial" w:cs="Arial"/>
                <w:bCs/>
              </w:rPr>
              <w:t>.</w:t>
            </w:r>
          </w:p>
        </w:tc>
        <w:tc>
          <w:tcPr>
            <w:tcW w:w="1834" w:type="dxa"/>
            <w:shd w:val="clear" w:color="auto" w:fill="auto"/>
          </w:tcPr>
          <w:p w:rsidR="00E56934" w:rsidRDefault="00E56934" w:rsidP="003A32C7">
            <w:pPr>
              <w:spacing w:line="288" w:lineRule="auto"/>
              <w:ind w:left="322" w:right="358" w:hanging="13"/>
              <w:jc w:val="center"/>
              <w:rPr>
                <w:rFonts w:ascii="Arial" w:hAnsi="Arial" w:cs="Arial"/>
                <w:bCs/>
              </w:rPr>
            </w:pPr>
            <w:r>
              <w:rPr>
                <w:rFonts w:ascii="Arial" w:hAnsi="Arial" w:cs="Arial"/>
                <w:bCs/>
              </w:rPr>
              <w:t>Auditor</w:t>
            </w:r>
          </w:p>
        </w:tc>
        <w:tc>
          <w:tcPr>
            <w:tcW w:w="2916" w:type="dxa"/>
            <w:shd w:val="clear" w:color="auto" w:fill="auto"/>
          </w:tcPr>
          <w:p w:rsidR="00E56934" w:rsidRDefault="00E56934" w:rsidP="008152B1">
            <w:pPr>
              <w:spacing w:line="288" w:lineRule="auto"/>
              <w:ind w:left="-28"/>
              <w:jc w:val="both"/>
              <w:rPr>
                <w:rFonts w:ascii="Arial" w:hAnsi="Arial" w:cs="Arial"/>
                <w:bCs/>
              </w:rPr>
            </w:pPr>
            <w:r>
              <w:rPr>
                <w:rFonts w:ascii="Arial" w:hAnsi="Arial" w:cs="Arial"/>
                <w:bCs/>
              </w:rPr>
              <w:t>- Relatório Parcial de Auditoria</w:t>
            </w:r>
          </w:p>
          <w:p w:rsidR="00E56934" w:rsidRDefault="00E56934" w:rsidP="008152B1">
            <w:pPr>
              <w:spacing w:line="288" w:lineRule="auto"/>
              <w:ind w:left="-28"/>
              <w:jc w:val="both"/>
              <w:rPr>
                <w:rFonts w:ascii="Arial" w:hAnsi="Arial" w:cs="Arial"/>
                <w:bCs/>
              </w:rPr>
            </w:pPr>
            <w:r>
              <w:rPr>
                <w:rFonts w:ascii="Arial" w:hAnsi="Arial" w:cs="Arial"/>
                <w:bCs/>
              </w:rPr>
              <w:t>Os comentários do Gestor devem ser anexados no Relatório Parcial de Auditoria</w:t>
            </w:r>
          </w:p>
        </w:tc>
      </w:tr>
      <w:tr w:rsidR="00E56934" w:rsidRPr="00960CDF" w:rsidTr="008152B1">
        <w:trPr>
          <w:trHeight w:val="181"/>
        </w:trPr>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Default="00E56934" w:rsidP="008152B1">
            <w:pPr>
              <w:spacing w:line="288" w:lineRule="auto"/>
              <w:ind w:left="17"/>
              <w:jc w:val="both"/>
              <w:rPr>
                <w:rFonts w:ascii="Arial" w:hAnsi="Arial" w:cs="Arial"/>
                <w:bCs/>
              </w:rPr>
            </w:pPr>
            <w:r>
              <w:rPr>
                <w:rFonts w:ascii="Arial" w:hAnsi="Arial" w:cs="Arial"/>
                <w:bCs/>
              </w:rPr>
              <w:t>Elabora o Relatório Final de Auditoria e mantem os comentários do gestor para os apontamentos que persistirem</w:t>
            </w:r>
          </w:p>
        </w:tc>
        <w:tc>
          <w:tcPr>
            <w:tcW w:w="1834" w:type="dxa"/>
            <w:shd w:val="clear" w:color="auto" w:fill="auto"/>
          </w:tcPr>
          <w:p w:rsidR="00E56934" w:rsidRDefault="00E56934" w:rsidP="003A32C7">
            <w:pPr>
              <w:spacing w:line="288" w:lineRule="auto"/>
              <w:ind w:left="322" w:right="358" w:hanging="13"/>
              <w:jc w:val="center"/>
              <w:rPr>
                <w:rFonts w:ascii="Arial" w:hAnsi="Arial" w:cs="Arial"/>
                <w:bCs/>
              </w:rPr>
            </w:pPr>
            <w:r>
              <w:rPr>
                <w:rFonts w:ascii="Arial" w:hAnsi="Arial" w:cs="Arial"/>
                <w:bCs/>
              </w:rPr>
              <w:t>Auditor</w:t>
            </w:r>
          </w:p>
        </w:tc>
        <w:tc>
          <w:tcPr>
            <w:tcW w:w="2916" w:type="dxa"/>
            <w:shd w:val="clear" w:color="auto" w:fill="auto"/>
          </w:tcPr>
          <w:p w:rsidR="00E56934" w:rsidRDefault="00E56934" w:rsidP="008152B1">
            <w:pPr>
              <w:spacing w:line="288" w:lineRule="auto"/>
              <w:ind w:left="-28"/>
              <w:jc w:val="both"/>
              <w:rPr>
                <w:rFonts w:ascii="Arial" w:hAnsi="Arial" w:cs="Arial"/>
                <w:bCs/>
              </w:rPr>
            </w:pPr>
            <w:r>
              <w:rPr>
                <w:rFonts w:ascii="Arial" w:hAnsi="Arial" w:cs="Arial"/>
                <w:bCs/>
              </w:rPr>
              <w:t xml:space="preserve">O Relatório deve incluir o escopo, achados de auditoria e as opiniões, recomendações e/ou plano de ação aplicáveis. </w:t>
            </w:r>
          </w:p>
        </w:tc>
      </w:tr>
      <w:tr w:rsidR="00E56934" w:rsidRPr="00960CDF" w:rsidTr="008152B1">
        <w:trPr>
          <w:trHeight w:val="181"/>
        </w:trPr>
        <w:tc>
          <w:tcPr>
            <w:tcW w:w="868" w:type="dxa"/>
            <w:shd w:val="clear" w:color="auto" w:fill="auto"/>
          </w:tcPr>
          <w:p w:rsidR="00E56934"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Default="00E56934" w:rsidP="008152B1">
            <w:pPr>
              <w:spacing w:line="288" w:lineRule="auto"/>
              <w:ind w:left="17"/>
              <w:jc w:val="both"/>
              <w:rPr>
                <w:rFonts w:ascii="Arial" w:hAnsi="Arial" w:cs="Arial"/>
              </w:rPr>
            </w:pPr>
            <w:r>
              <w:rPr>
                <w:rFonts w:ascii="Arial" w:hAnsi="Arial" w:cs="Arial"/>
              </w:rPr>
              <w:t>Revisa o Relatório Final de Auditoria. Caso identificada divergência solicita correção</w:t>
            </w:r>
            <w:r w:rsidR="003A32C7">
              <w:rPr>
                <w:rFonts w:ascii="Arial" w:hAnsi="Arial" w:cs="Arial"/>
              </w:rPr>
              <w:t>.</w:t>
            </w:r>
          </w:p>
        </w:tc>
        <w:tc>
          <w:tcPr>
            <w:tcW w:w="1834" w:type="dxa"/>
            <w:shd w:val="clear" w:color="auto" w:fill="auto"/>
          </w:tcPr>
          <w:p w:rsidR="00E56934" w:rsidRDefault="00E56934" w:rsidP="008152B1">
            <w:pPr>
              <w:spacing w:line="288" w:lineRule="auto"/>
              <w:ind w:left="322" w:right="358" w:hanging="13"/>
              <w:jc w:val="center"/>
              <w:rPr>
                <w:rFonts w:ascii="Arial" w:hAnsi="Arial" w:cs="Arial"/>
                <w:bCs/>
              </w:rPr>
            </w:pPr>
            <w:r>
              <w:rPr>
                <w:rFonts w:ascii="Arial" w:hAnsi="Arial" w:cs="Arial"/>
                <w:bCs/>
              </w:rPr>
              <w:t>Chefe de Auditoria</w:t>
            </w:r>
          </w:p>
        </w:tc>
        <w:tc>
          <w:tcPr>
            <w:tcW w:w="2916" w:type="dxa"/>
            <w:shd w:val="clear" w:color="auto" w:fill="auto"/>
          </w:tcPr>
          <w:p w:rsidR="00E56934" w:rsidRDefault="00E56934" w:rsidP="008152B1">
            <w:pPr>
              <w:spacing w:after="0" w:line="288" w:lineRule="auto"/>
              <w:ind w:left="-28"/>
              <w:jc w:val="both"/>
              <w:rPr>
                <w:rFonts w:ascii="Arial" w:hAnsi="Arial" w:cs="Arial"/>
                <w:bCs/>
              </w:rPr>
            </w:pPr>
          </w:p>
        </w:tc>
      </w:tr>
      <w:tr w:rsidR="00E56934" w:rsidRPr="00960CDF" w:rsidTr="008152B1">
        <w:trPr>
          <w:trHeight w:val="181"/>
        </w:trPr>
        <w:tc>
          <w:tcPr>
            <w:tcW w:w="868" w:type="dxa"/>
            <w:shd w:val="clear" w:color="auto" w:fill="auto"/>
          </w:tcPr>
          <w:p w:rsidR="00E56934"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Default="00E56934" w:rsidP="008152B1">
            <w:pPr>
              <w:spacing w:line="288" w:lineRule="auto"/>
              <w:ind w:left="17"/>
              <w:jc w:val="both"/>
              <w:rPr>
                <w:rFonts w:ascii="Arial" w:hAnsi="Arial" w:cs="Arial"/>
              </w:rPr>
            </w:pPr>
            <w:r>
              <w:rPr>
                <w:rFonts w:ascii="Arial" w:hAnsi="Arial" w:cs="Arial"/>
              </w:rPr>
              <w:t>Revisa a comunicação final do trabalho. Caso identificada uma opinião geral que não é favorável, solicita a equipe de auditoria às razões para a mesma. Caso esteja conforme decide a quem e como a comunicação será disseminada</w:t>
            </w:r>
            <w:r w:rsidR="003A32C7">
              <w:rPr>
                <w:rFonts w:ascii="Arial" w:hAnsi="Arial" w:cs="Arial"/>
              </w:rPr>
              <w:t>.</w:t>
            </w:r>
          </w:p>
        </w:tc>
        <w:tc>
          <w:tcPr>
            <w:tcW w:w="1834" w:type="dxa"/>
            <w:shd w:val="clear" w:color="auto" w:fill="auto"/>
          </w:tcPr>
          <w:p w:rsidR="00E56934" w:rsidRDefault="00E56934" w:rsidP="003A32C7">
            <w:pPr>
              <w:spacing w:line="288" w:lineRule="auto"/>
              <w:ind w:left="322" w:right="358" w:hanging="13"/>
              <w:jc w:val="center"/>
              <w:rPr>
                <w:rFonts w:ascii="Arial" w:hAnsi="Arial" w:cs="Arial"/>
                <w:bCs/>
              </w:rPr>
            </w:pPr>
            <w:r>
              <w:rPr>
                <w:rFonts w:ascii="Arial" w:hAnsi="Arial" w:cs="Arial"/>
                <w:bCs/>
              </w:rPr>
              <w:t>Chefe de Auditoria</w:t>
            </w:r>
          </w:p>
        </w:tc>
        <w:tc>
          <w:tcPr>
            <w:tcW w:w="2916" w:type="dxa"/>
            <w:shd w:val="clear" w:color="auto" w:fill="auto"/>
          </w:tcPr>
          <w:p w:rsidR="00E56934" w:rsidRPr="00FD65CB" w:rsidRDefault="00E56934" w:rsidP="008152B1">
            <w:pPr>
              <w:spacing w:line="288" w:lineRule="auto"/>
              <w:ind w:left="-28"/>
              <w:jc w:val="both"/>
              <w:rPr>
                <w:rFonts w:ascii="Arial" w:hAnsi="Arial" w:cs="Arial"/>
                <w:bCs/>
              </w:rPr>
            </w:pPr>
            <w:r w:rsidRPr="00FD65CB">
              <w:rPr>
                <w:rFonts w:ascii="Arial" w:hAnsi="Arial" w:cs="Arial"/>
                <w:bCs/>
              </w:rPr>
              <w:t xml:space="preserve">A comunicação </w:t>
            </w:r>
            <w:r>
              <w:rPr>
                <w:rFonts w:ascii="Arial" w:hAnsi="Arial" w:cs="Arial"/>
                <w:bCs/>
              </w:rPr>
              <w:t>deve</w:t>
            </w:r>
            <w:r w:rsidRPr="00FD65CB">
              <w:rPr>
                <w:rFonts w:ascii="Arial" w:hAnsi="Arial" w:cs="Arial"/>
                <w:bCs/>
              </w:rPr>
              <w:t xml:space="preserve"> incluir: </w:t>
            </w:r>
          </w:p>
          <w:p w:rsidR="00E56934" w:rsidRDefault="00E56934" w:rsidP="008152B1">
            <w:pPr>
              <w:spacing w:after="0" w:line="288" w:lineRule="auto"/>
              <w:ind w:left="-28"/>
              <w:jc w:val="both"/>
              <w:rPr>
                <w:rFonts w:ascii="Arial" w:hAnsi="Arial" w:cs="Arial"/>
                <w:bCs/>
              </w:rPr>
            </w:pPr>
            <w:r w:rsidRPr="00FD65CB">
              <w:rPr>
                <w:rFonts w:ascii="Arial" w:hAnsi="Arial" w:cs="Arial"/>
                <w:bCs/>
              </w:rPr>
              <w:t>Áreas de Responsabilidade</w:t>
            </w:r>
            <w:r>
              <w:rPr>
                <w:rFonts w:ascii="Arial" w:hAnsi="Arial" w:cs="Arial"/>
                <w:bCs/>
              </w:rPr>
              <w:t>;</w:t>
            </w:r>
          </w:p>
          <w:p w:rsidR="00E56934" w:rsidRDefault="00E56934" w:rsidP="008152B1">
            <w:pPr>
              <w:spacing w:line="288" w:lineRule="auto"/>
              <w:ind w:left="-39" w:firstLine="11"/>
              <w:jc w:val="both"/>
              <w:rPr>
                <w:rFonts w:ascii="Arial" w:hAnsi="Arial" w:cs="Arial"/>
                <w:bCs/>
              </w:rPr>
            </w:pPr>
            <w:r w:rsidRPr="00FD65CB">
              <w:rPr>
                <w:rFonts w:ascii="Arial" w:hAnsi="Arial" w:cs="Arial"/>
                <w:bCs/>
              </w:rPr>
              <w:t>Introdução</w:t>
            </w:r>
            <w:r>
              <w:rPr>
                <w:rFonts w:ascii="Arial" w:hAnsi="Arial" w:cs="Arial"/>
                <w:bCs/>
              </w:rPr>
              <w:t>; o</w:t>
            </w:r>
            <w:r w:rsidRPr="00FD65CB">
              <w:rPr>
                <w:rFonts w:ascii="Arial" w:hAnsi="Arial" w:cs="Arial"/>
                <w:bCs/>
              </w:rPr>
              <w:t>bjetivo</w:t>
            </w:r>
            <w:r>
              <w:rPr>
                <w:rFonts w:ascii="Arial" w:hAnsi="Arial" w:cs="Arial"/>
                <w:bCs/>
              </w:rPr>
              <w:t xml:space="preserve">; o </w:t>
            </w:r>
            <w:r w:rsidRPr="00FD65CB">
              <w:rPr>
                <w:rFonts w:ascii="Arial" w:hAnsi="Arial" w:cs="Arial"/>
                <w:bCs/>
              </w:rPr>
              <w:t>escopo e as limitações de escopo, incluindo o período de temp</w:t>
            </w:r>
            <w:r>
              <w:rPr>
                <w:rFonts w:ascii="Arial" w:hAnsi="Arial" w:cs="Arial"/>
                <w:bCs/>
              </w:rPr>
              <w:t>o a que diz respeito à opinião; r</w:t>
            </w:r>
            <w:r w:rsidRPr="00FD65CB">
              <w:rPr>
                <w:rFonts w:ascii="Arial" w:hAnsi="Arial" w:cs="Arial"/>
                <w:bCs/>
              </w:rPr>
              <w:t>ecomendações sobre as melhores práticas, rotinas, controles internos, normas e procedimentos relativos aos Conselhos, que devem ser observadas, ressaltando as principais deficiências</w:t>
            </w:r>
            <w:r>
              <w:rPr>
                <w:rFonts w:ascii="Arial" w:hAnsi="Arial" w:cs="Arial"/>
                <w:bCs/>
              </w:rPr>
              <w:t xml:space="preserve"> e a</w:t>
            </w:r>
            <w:r w:rsidRPr="00FD65CB">
              <w:rPr>
                <w:rFonts w:ascii="Arial" w:hAnsi="Arial" w:cs="Arial"/>
                <w:bCs/>
              </w:rPr>
              <w:t xml:space="preserve"> opinião geral, ju</w:t>
            </w:r>
            <w:r>
              <w:rPr>
                <w:rFonts w:ascii="Arial" w:hAnsi="Arial" w:cs="Arial"/>
                <w:bCs/>
              </w:rPr>
              <w:t>lgamento ou conclusão alcançada.</w:t>
            </w:r>
          </w:p>
        </w:tc>
      </w:tr>
      <w:tr w:rsidR="00E56934" w:rsidTr="008152B1">
        <w:trPr>
          <w:trHeight w:val="181"/>
        </w:trPr>
        <w:tc>
          <w:tcPr>
            <w:tcW w:w="868" w:type="dxa"/>
            <w:shd w:val="clear" w:color="auto" w:fill="auto"/>
          </w:tcPr>
          <w:p w:rsidR="00E56934"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Default="00E56934" w:rsidP="008152B1">
            <w:pPr>
              <w:spacing w:line="288" w:lineRule="auto"/>
              <w:ind w:left="17"/>
              <w:jc w:val="both"/>
              <w:rPr>
                <w:rFonts w:ascii="Arial" w:hAnsi="Arial" w:cs="Arial"/>
                <w:bCs/>
              </w:rPr>
            </w:pPr>
            <w:r>
              <w:rPr>
                <w:rFonts w:ascii="Arial" w:hAnsi="Arial" w:cs="Arial"/>
                <w:bCs/>
              </w:rPr>
              <w:t>Realiza r</w:t>
            </w:r>
            <w:r w:rsidRPr="00A11A51">
              <w:rPr>
                <w:rFonts w:ascii="Arial" w:hAnsi="Arial" w:cs="Arial"/>
                <w:bCs/>
              </w:rPr>
              <w:t>eunião de encerramento com os gestores do conselho auditado, para apresentação verbal das principais consta</w:t>
            </w:r>
            <w:r>
              <w:rPr>
                <w:rFonts w:ascii="Arial" w:hAnsi="Arial" w:cs="Arial"/>
                <w:bCs/>
              </w:rPr>
              <w:t>tações de auditoria encontradas</w:t>
            </w:r>
            <w:r w:rsidR="003A32C7">
              <w:rPr>
                <w:rFonts w:ascii="Arial" w:hAnsi="Arial" w:cs="Arial"/>
                <w:bCs/>
              </w:rPr>
              <w:t>.</w:t>
            </w:r>
          </w:p>
        </w:tc>
        <w:tc>
          <w:tcPr>
            <w:tcW w:w="1834" w:type="dxa"/>
            <w:shd w:val="clear" w:color="auto" w:fill="auto"/>
          </w:tcPr>
          <w:p w:rsidR="00E56934" w:rsidRDefault="003A32C7" w:rsidP="003A32C7">
            <w:pPr>
              <w:spacing w:line="288" w:lineRule="auto"/>
              <w:ind w:left="322" w:right="358" w:hanging="13"/>
              <w:jc w:val="center"/>
              <w:rPr>
                <w:rFonts w:ascii="Arial" w:hAnsi="Arial" w:cs="Arial"/>
                <w:bCs/>
              </w:rPr>
            </w:pPr>
            <w:r>
              <w:rPr>
                <w:rFonts w:ascii="Arial" w:hAnsi="Arial" w:cs="Arial"/>
                <w:bCs/>
              </w:rPr>
              <w:t xml:space="preserve">Chefe de Auditoria e </w:t>
            </w:r>
            <w:r w:rsidR="00E56934">
              <w:rPr>
                <w:rFonts w:ascii="Arial" w:hAnsi="Arial" w:cs="Arial"/>
                <w:bCs/>
              </w:rPr>
              <w:t>Equipe de Auditoria</w:t>
            </w:r>
          </w:p>
        </w:tc>
        <w:tc>
          <w:tcPr>
            <w:tcW w:w="2916" w:type="dxa"/>
            <w:shd w:val="clear" w:color="auto" w:fill="auto"/>
          </w:tcPr>
          <w:p w:rsidR="00E56934" w:rsidRDefault="00E56934" w:rsidP="008152B1">
            <w:pPr>
              <w:spacing w:line="288" w:lineRule="auto"/>
              <w:ind w:hanging="28"/>
              <w:jc w:val="both"/>
              <w:rPr>
                <w:rFonts w:ascii="Arial" w:hAnsi="Arial" w:cs="Arial"/>
                <w:bCs/>
              </w:rPr>
            </w:pPr>
          </w:p>
        </w:tc>
      </w:tr>
    </w:tbl>
    <w:p w:rsidR="00E56934" w:rsidRDefault="00E56934" w:rsidP="00E56934">
      <w:pPr>
        <w:spacing w:before="240" w:after="240" w:line="288" w:lineRule="auto"/>
        <w:ind w:left="322" w:hanging="350"/>
        <w:jc w:val="both"/>
        <w:rPr>
          <w:rFonts w:ascii="Arial" w:hAnsi="Arial" w:cs="Arial"/>
          <w:b/>
          <w:bCs/>
          <w:highlight w:val="yellow"/>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08"/>
        <w:gridCol w:w="3694"/>
        <w:gridCol w:w="1863"/>
        <w:gridCol w:w="12"/>
        <w:gridCol w:w="2875"/>
      </w:tblGrid>
      <w:tr w:rsidR="00E56934" w:rsidRPr="00233CBC" w:rsidTr="008152B1">
        <w:trPr>
          <w:trHeight w:val="387"/>
        </w:trPr>
        <w:tc>
          <w:tcPr>
            <w:tcW w:w="1276" w:type="dxa"/>
            <w:gridSpan w:val="2"/>
            <w:vMerge w:val="restart"/>
            <w:shd w:val="clear" w:color="auto" w:fill="auto"/>
          </w:tcPr>
          <w:p w:rsidR="00E56934" w:rsidRPr="00233CBC" w:rsidRDefault="00E56934" w:rsidP="008152B1">
            <w:pPr>
              <w:spacing w:line="288" w:lineRule="auto"/>
              <w:ind w:left="322" w:hanging="350"/>
              <w:jc w:val="both"/>
              <w:rPr>
                <w:rFonts w:ascii="Arial" w:hAnsi="Arial" w:cs="Arial"/>
                <w:b/>
                <w:bCs/>
              </w:rPr>
            </w:pPr>
            <w:r w:rsidRPr="00233CBC">
              <w:rPr>
                <w:rFonts w:ascii="Arial" w:hAnsi="Arial" w:cs="Arial"/>
                <w:b/>
                <w:bCs/>
              </w:rPr>
              <w:t>CÓDIGO:</w:t>
            </w:r>
          </w:p>
          <w:p w:rsidR="00E56934" w:rsidRPr="00233CBC" w:rsidRDefault="00E56934" w:rsidP="008152B1">
            <w:pPr>
              <w:spacing w:line="288" w:lineRule="auto"/>
              <w:ind w:left="322" w:hanging="350"/>
              <w:jc w:val="both"/>
              <w:rPr>
                <w:rFonts w:ascii="Arial" w:hAnsi="Arial" w:cs="Arial"/>
                <w:bCs/>
              </w:rPr>
            </w:pPr>
          </w:p>
        </w:tc>
        <w:tc>
          <w:tcPr>
            <w:tcW w:w="8444" w:type="dxa"/>
            <w:gridSpan w:val="4"/>
            <w:shd w:val="clear" w:color="auto" w:fill="C6D9F1" w:themeFill="text2" w:themeFillTint="33"/>
          </w:tcPr>
          <w:p w:rsidR="00E56934" w:rsidRPr="00233CBC" w:rsidRDefault="00E56934" w:rsidP="008152B1">
            <w:pPr>
              <w:spacing w:line="288" w:lineRule="auto"/>
              <w:ind w:left="322" w:hanging="350"/>
              <w:jc w:val="both"/>
              <w:rPr>
                <w:rFonts w:ascii="Arial" w:hAnsi="Arial" w:cs="Arial"/>
                <w:bCs/>
              </w:rPr>
            </w:pPr>
            <w:r w:rsidRPr="00233CBC">
              <w:rPr>
                <w:rFonts w:ascii="Arial" w:hAnsi="Arial" w:cs="Arial"/>
                <w:b/>
                <w:bCs/>
              </w:rPr>
              <w:t>PROCESSO</w:t>
            </w:r>
            <w:r>
              <w:rPr>
                <w:rFonts w:ascii="Arial" w:hAnsi="Arial" w:cs="Arial"/>
                <w:bCs/>
              </w:rPr>
              <w:t>: Gestão de Auditorias Internas</w:t>
            </w:r>
          </w:p>
        </w:tc>
      </w:tr>
      <w:tr w:rsidR="00E56934" w:rsidRPr="00233CBC" w:rsidTr="008152B1">
        <w:trPr>
          <w:trHeight w:val="407"/>
        </w:trPr>
        <w:tc>
          <w:tcPr>
            <w:tcW w:w="1276" w:type="dxa"/>
            <w:gridSpan w:val="2"/>
            <w:vMerge/>
            <w:shd w:val="clear" w:color="auto" w:fill="auto"/>
          </w:tcPr>
          <w:p w:rsidR="00E56934" w:rsidRPr="00233CBC" w:rsidRDefault="00E56934" w:rsidP="008152B1">
            <w:pPr>
              <w:spacing w:line="288" w:lineRule="auto"/>
              <w:ind w:left="322" w:hanging="350"/>
              <w:jc w:val="both"/>
              <w:rPr>
                <w:rFonts w:ascii="Arial" w:hAnsi="Arial" w:cs="Arial"/>
                <w:bCs/>
              </w:rPr>
            </w:pPr>
          </w:p>
        </w:tc>
        <w:tc>
          <w:tcPr>
            <w:tcW w:w="8444" w:type="dxa"/>
            <w:gridSpan w:val="4"/>
            <w:shd w:val="clear" w:color="auto" w:fill="C6D9F1" w:themeFill="text2" w:themeFillTint="33"/>
          </w:tcPr>
          <w:p w:rsidR="00E56934" w:rsidRPr="00233CBC" w:rsidRDefault="00E56934" w:rsidP="008152B1">
            <w:pPr>
              <w:spacing w:line="288" w:lineRule="auto"/>
              <w:ind w:left="322" w:hanging="350"/>
              <w:jc w:val="both"/>
              <w:rPr>
                <w:rFonts w:ascii="Arial" w:hAnsi="Arial" w:cs="Arial"/>
                <w:bCs/>
              </w:rPr>
            </w:pPr>
            <w:r w:rsidRPr="00233CBC">
              <w:rPr>
                <w:rFonts w:ascii="Arial" w:hAnsi="Arial" w:cs="Arial"/>
                <w:b/>
                <w:bCs/>
              </w:rPr>
              <w:t>SUBPROCESSO</w:t>
            </w:r>
            <w:r>
              <w:rPr>
                <w:rFonts w:ascii="Arial" w:hAnsi="Arial" w:cs="Arial"/>
                <w:bCs/>
              </w:rPr>
              <w:t>: Monitoramento dos Planos de Ações</w:t>
            </w:r>
          </w:p>
        </w:tc>
      </w:tr>
      <w:tr w:rsidR="00E56934" w:rsidRPr="00233CBC" w:rsidTr="008152B1">
        <w:trPr>
          <w:trHeight w:val="341"/>
        </w:trPr>
        <w:tc>
          <w:tcPr>
            <w:tcW w:w="4970" w:type="dxa"/>
            <w:gridSpan w:val="3"/>
            <w:shd w:val="clear" w:color="auto" w:fill="auto"/>
          </w:tcPr>
          <w:p w:rsidR="00E56934" w:rsidRPr="00233CBC" w:rsidRDefault="00E56934" w:rsidP="008152B1">
            <w:pPr>
              <w:spacing w:line="288" w:lineRule="auto"/>
              <w:ind w:left="322" w:hanging="350"/>
              <w:jc w:val="center"/>
              <w:rPr>
                <w:rFonts w:ascii="Arial" w:hAnsi="Arial" w:cs="Arial"/>
                <w:b/>
                <w:bCs/>
              </w:rPr>
            </w:pPr>
            <w:r w:rsidRPr="00233CBC">
              <w:rPr>
                <w:rFonts w:ascii="Arial" w:hAnsi="Arial" w:cs="Arial"/>
                <w:b/>
                <w:bCs/>
              </w:rPr>
              <w:t>Atividades</w:t>
            </w:r>
          </w:p>
        </w:tc>
        <w:tc>
          <w:tcPr>
            <w:tcW w:w="1863" w:type="dxa"/>
            <w:shd w:val="clear" w:color="auto" w:fill="auto"/>
          </w:tcPr>
          <w:p w:rsidR="00E56934" w:rsidRPr="00B42E26" w:rsidRDefault="00E56934" w:rsidP="008152B1">
            <w:pPr>
              <w:spacing w:line="288" w:lineRule="auto"/>
              <w:ind w:left="322" w:hanging="350"/>
              <w:jc w:val="center"/>
              <w:rPr>
                <w:rFonts w:ascii="Arial" w:hAnsi="Arial" w:cs="Arial"/>
                <w:b/>
                <w:bCs/>
                <w:sz w:val="20"/>
                <w:szCs w:val="20"/>
              </w:rPr>
            </w:pPr>
            <w:r w:rsidRPr="00FD379C">
              <w:rPr>
                <w:rFonts w:ascii="Arial" w:hAnsi="Arial" w:cs="Arial"/>
                <w:b/>
                <w:bCs/>
              </w:rPr>
              <w:t>Executor</w:t>
            </w:r>
          </w:p>
        </w:tc>
        <w:tc>
          <w:tcPr>
            <w:tcW w:w="2887" w:type="dxa"/>
            <w:gridSpan w:val="2"/>
            <w:shd w:val="clear" w:color="auto" w:fill="auto"/>
          </w:tcPr>
          <w:p w:rsidR="00E56934" w:rsidRPr="00233CBC" w:rsidRDefault="00E56934" w:rsidP="008152B1">
            <w:pPr>
              <w:spacing w:line="288" w:lineRule="auto"/>
              <w:ind w:left="322" w:hanging="350"/>
              <w:jc w:val="center"/>
              <w:rPr>
                <w:rFonts w:ascii="Arial" w:hAnsi="Arial" w:cs="Arial"/>
                <w:b/>
                <w:bCs/>
              </w:rPr>
            </w:pPr>
            <w:r w:rsidRPr="00233CBC">
              <w:rPr>
                <w:rFonts w:ascii="Arial" w:hAnsi="Arial" w:cs="Arial"/>
                <w:b/>
                <w:bCs/>
              </w:rPr>
              <w:t>Regras de Negócio</w:t>
            </w:r>
          </w:p>
        </w:tc>
      </w:tr>
      <w:tr w:rsidR="00E56934" w:rsidRPr="0028611A" w:rsidTr="008152B1">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Pr="002073F7" w:rsidRDefault="00E56934" w:rsidP="008152B1">
            <w:pPr>
              <w:spacing w:line="288" w:lineRule="auto"/>
              <w:jc w:val="both"/>
              <w:rPr>
                <w:rFonts w:ascii="Arial" w:hAnsi="Arial" w:cs="Arial"/>
                <w:bCs/>
              </w:rPr>
            </w:pPr>
            <w:r>
              <w:rPr>
                <w:rFonts w:ascii="Arial" w:hAnsi="Arial" w:cs="Arial"/>
                <w:bCs/>
              </w:rPr>
              <w:t>Monitora a cada 06 meses a implantação das ações definidas nos Planos de Ações</w:t>
            </w:r>
          </w:p>
        </w:tc>
        <w:tc>
          <w:tcPr>
            <w:tcW w:w="1875" w:type="dxa"/>
            <w:gridSpan w:val="2"/>
            <w:shd w:val="clear" w:color="auto" w:fill="auto"/>
          </w:tcPr>
          <w:p w:rsidR="00E56934" w:rsidRPr="002073F7" w:rsidRDefault="00E56934" w:rsidP="008152B1">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E56934" w:rsidRPr="0028611A" w:rsidRDefault="00E56934" w:rsidP="008152B1">
            <w:pPr>
              <w:spacing w:line="288" w:lineRule="auto"/>
              <w:ind w:left="-28"/>
              <w:jc w:val="both"/>
              <w:rPr>
                <w:rFonts w:ascii="Arial" w:hAnsi="Arial" w:cs="Arial"/>
                <w:bCs/>
              </w:rPr>
            </w:pPr>
            <w:r>
              <w:rPr>
                <w:rFonts w:ascii="Arial" w:hAnsi="Arial" w:cs="Arial"/>
                <w:bCs/>
              </w:rPr>
              <w:t>Planilha de Controle de Planos de Ações.</w:t>
            </w:r>
          </w:p>
        </w:tc>
      </w:tr>
      <w:tr w:rsidR="00E56934" w:rsidRPr="00140F0E" w:rsidTr="008152B1">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Pr="00140F0E" w:rsidRDefault="00E56934" w:rsidP="008152B1">
            <w:pPr>
              <w:spacing w:line="288" w:lineRule="auto"/>
              <w:jc w:val="both"/>
              <w:rPr>
                <w:rFonts w:ascii="Arial" w:hAnsi="Arial" w:cs="Arial"/>
                <w:bCs/>
              </w:rPr>
            </w:pPr>
            <w:r>
              <w:rPr>
                <w:rFonts w:ascii="Arial" w:hAnsi="Arial" w:cs="Arial"/>
                <w:bCs/>
              </w:rPr>
              <w:t>Avalia se as ações foram implantadas, caso afirmativo, encerra o Plano de Ação. Caso não tenham sido efetivamente implantadas verifica com a alta administração se o risco foi aceito e não será tomada nenhuma ação</w:t>
            </w:r>
            <w:r w:rsidR="009F7182">
              <w:rPr>
                <w:rFonts w:ascii="Arial" w:hAnsi="Arial" w:cs="Arial"/>
                <w:bCs/>
              </w:rPr>
              <w:t>.</w:t>
            </w:r>
          </w:p>
        </w:tc>
        <w:tc>
          <w:tcPr>
            <w:tcW w:w="1875" w:type="dxa"/>
            <w:gridSpan w:val="2"/>
            <w:shd w:val="clear" w:color="auto" w:fill="auto"/>
          </w:tcPr>
          <w:p w:rsidR="00E56934" w:rsidRPr="00140F0E" w:rsidRDefault="00E56934" w:rsidP="008152B1">
            <w:pPr>
              <w:spacing w:line="288" w:lineRule="auto"/>
              <w:ind w:left="322" w:right="358" w:hanging="13"/>
              <w:jc w:val="center"/>
              <w:rPr>
                <w:rFonts w:ascii="Arial" w:hAnsi="Arial" w:cs="Arial"/>
                <w:bCs/>
              </w:rPr>
            </w:pPr>
            <w:r>
              <w:rPr>
                <w:rFonts w:ascii="Arial" w:hAnsi="Arial" w:cs="Arial"/>
                <w:bCs/>
              </w:rPr>
              <w:t>Chefe de Auditoria</w:t>
            </w:r>
          </w:p>
        </w:tc>
        <w:tc>
          <w:tcPr>
            <w:tcW w:w="2875" w:type="dxa"/>
            <w:shd w:val="clear" w:color="auto" w:fill="auto"/>
          </w:tcPr>
          <w:p w:rsidR="00E56934" w:rsidRPr="00140F0E" w:rsidRDefault="00E56934" w:rsidP="008152B1">
            <w:pPr>
              <w:spacing w:line="288" w:lineRule="auto"/>
              <w:ind w:left="322" w:hanging="350"/>
              <w:jc w:val="both"/>
              <w:rPr>
                <w:rFonts w:ascii="Arial" w:hAnsi="Arial" w:cs="Arial"/>
                <w:bCs/>
              </w:rPr>
            </w:pPr>
          </w:p>
        </w:tc>
      </w:tr>
      <w:tr w:rsidR="00E56934" w:rsidTr="008152B1">
        <w:trPr>
          <w:trHeight w:val="181"/>
        </w:trPr>
        <w:tc>
          <w:tcPr>
            <w:tcW w:w="868" w:type="dxa"/>
            <w:shd w:val="clear" w:color="auto" w:fill="auto"/>
          </w:tcPr>
          <w:p w:rsidR="00E56934" w:rsidRPr="00B1321A" w:rsidRDefault="00E56934" w:rsidP="008152B1">
            <w:pPr>
              <w:pStyle w:val="PargrafodaLista"/>
              <w:numPr>
                <w:ilvl w:val="0"/>
                <w:numId w:val="28"/>
              </w:numPr>
              <w:tabs>
                <w:tab w:val="left" w:pos="176"/>
              </w:tabs>
              <w:spacing w:line="288" w:lineRule="auto"/>
              <w:rPr>
                <w:rFonts w:ascii="Arial" w:hAnsi="Arial" w:cs="Arial"/>
                <w:bCs/>
              </w:rPr>
            </w:pPr>
          </w:p>
        </w:tc>
        <w:tc>
          <w:tcPr>
            <w:tcW w:w="4102" w:type="dxa"/>
            <w:gridSpan w:val="2"/>
            <w:shd w:val="clear" w:color="auto" w:fill="auto"/>
          </w:tcPr>
          <w:p w:rsidR="00E56934" w:rsidRDefault="00E56934" w:rsidP="008152B1">
            <w:pPr>
              <w:spacing w:line="288" w:lineRule="auto"/>
              <w:ind w:left="17"/>
              <w:jc w:val="both"/>
              <w:rPr>
                <w:rFonts w:ascii="Arial" w:hAnsi="Arial" w:cs="Arial"/>
                <w:bCs/>
              </w:rPr>
            </w:pPr>
            <w:r>
              <w:rPr>
                <w:rFonts w:ascii="Arial" w:hAnsi="Arial" w:cs="Arial"/>
                <w:bCs/>
              </w:rPr>
              <w:t>Registra a decisão da alta administração caso o plano de ação não seja implantado e encerra o Plano de Ação</w:t>
            </w:r>
            <w:r w:rsidR="009F7182">
              <w:rPr>
                <w:rFonts w:ascii="Arial" w:hAnsi="Arial" w:cs="Arial"/>
                <w:bCs/>
              </w:rPr>
              <w:t>.</w:t>
            </w:r>
          </w:p>
          <w:p w:rsidR="00E56934" w:rsidRPr="00A26F20" w:rsidRDefault="00E56934" w:rsidP="008152B1">
            <w:pPr>
              <w:spacing w:line="288" w:lineRule="auto"/>
              <w:ind w:left="17"/>
              <w:jc w:val="both"/>
              <w:rPr>
                <w:rFonts w:ascii="Arial" w:hAnsi="Arial" w:cs="Arial"/>
                <w:bCs/>
              </w:rPr>
            </w:pPr>
            <w:r>
              <w:rPr>
                <w:rFonts w:ascii="Arial" w:hAnsi="Arial" w:cs="Arial"/>
                <w:bCs/>
              </w:rPr>
              <w:t>Caso a decisão seja pela continuidade do plano de ação, monitora a conclusão no próximo período de avaliação.</w:t>
            </w:r>
          </w:p>
        </w:tc>
        <w:tc>
          <w:tcPr>
            <w:tcW w:w="1875" w:type="dxa"/>
            <w:gridSpan w:val="2"/>
            <w:shd w:val="clear" w:color="auto" w:fill="auto"/>
          </w:tcPr>
          <w:p w:rsidR="00E56934" w:rsidRDefault="00E56934" w:rsidP="008152B1">
            <w:pPr>
              <w:spacing w:line="288" w:lineRule="auto"/>
              <w:ind w:left="-28"/>
              <w:jc w:val="center"/>
              <w:rPr>
                <w:rFonts w:ascii="Arial" w:hAnsi="Arial" w:cs="Arial"/>
                <w:bCs/>
              </w:rPr>
            </w:pPr>
            <w:r>
              <w:rPr>
                <w:rFonts w:ascii="Arial" w:hAnsi="Arial" w:cs="Arial"/>
                <w:bCs/>
              </w:rPr>
              <w:t>Chefe de Auditoria</w:t>
            </w:r>
          </w:p>
        </w:tc>
        <w:tc>
          <w:tcPr>
            <w:tcW w:w="2875" w:type="dxa"/>
            <w:shd w:val="clear" w:color="auto" w:fill="auto"/>
          </w:tcPr>
          <w:p w:rsidR="00E56934" w:rsidRDefault="00E56934" w:rsidP="008152B1">
            <w:pPr>
              <w:spacing w:line="288" w:lineRule="auto"/>
              <w:ind w:left="-28"/>
              <w:jc w:val="both"/>
              <w:rPr>
                <w:rFonts w:ascii="Arial" w:hAnsi="Arial" w:cs="Arial"/>
                <w:bCs/>
              </w:rPr>
            </w:pPr>
          </w:p>
        </w:tc>
      </w:tr>
    </w:tbl>
    <w:p w:rsidR="009F7182" w:rsidRDefault="009F7182"/>
    <w:p w:rsidR="00E56934" w:rsidRDefault="00E56934">
      <w:pPr>
        <w:rPr>
          <w:rFonts w:ascii="Arial" w:hAnsi="Arial" w:cs="Arial"/>
          <w:b/>
          <w:bCs/>
        </w:rPr>
      </w:pPr>
      <w:r>
        <w:br w:type="page"/>
      </w:r>
    </w:p>
    <w:p w:rsidR="00EE050D" w:rsidRDefault="00EE050D" w:rsidP="00E56934">
      <w:pPr>
        <w:pStyle w:val="Corpodetexto"/>
        <w:numPr>
          <w:ilvl w:val="0"/>
          <w:numId w:val="2"/>
        </w:numPr>
        <w:spacing w:before="200" w:after="200" w:line="288" w:lineRule="auto"/>
        <w:ind w:left="322" w:hanging="350"/>
        <w:outlineLvl w:val="0"/>
        <w:rPr>
          <w:sz w:val="24"/>
        </w:rPr>
      </w:pPr>
      <w:r w:rsidRPr="00FC7E60">
        <w:rPr>
          <w:sz w:val="24"/>
        </w:rPr>
        <w:t>DIAGRAMA DE ESCOPO DO PROCESSO</w:t>
      </w:r>
    </w:p>
    <w:p w:rsidR="00A84CDE" w:rsidRDefault="00044391" w:rsidP="00044391">
      <w:pPr>
        <w:pStyle w:val="Corpodetexto"/>
        <w:spacing w:before="200" w:after="200" w:line="288" w:lineRule="auto"/>
        <w:ind w:left="-28"/>
        <w:outlineLvl w:val="0"/>
        <w:rPr>
          <w:sz w:val="24"/>
        </w:rPr>
      </w:pPr>
      <w:r>
        <w:rPr>
          <w:noProof/>
        </w:rPr>
        <w:drawing>
          <wp:inline distT="0" distB="0" distL="0" distR="0" wp14:anchorId="1E13FC7F" wp14:editId="7FCA4390">
            <wp:extent cx="6124575" cy="4741606"/>
            <wp:effectExtent l="0" t="0" r="0" b="190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9337"/>
                    <a:stretch/>
                  </pic:blipFill>
                  <pic:spPr bwMode="auto">
                    <a:xfrm>
                      <a:off x="0" y="0"/>
                      <a:ext cx="6126655" cy="4743216"/>
                    </a:xfrm>
                    <a:prstGeom prst="rect">
                      <a:avLst/>
                    </a:prstGeom>
                    <a:ln>
                      <a:noFill/>
                    </a:ln>
                    <a:extLst>
                      <a:ext uri="{53640926-AAD7-44D8-BBD7-CCE9431645EC}">
                        <a14:shadowObscured xmlns:a14="http://schemas.microsoft.com/office/drawing/2010/main"/>
                      </a:ext>
                    </a:extLst>
                  </pic:spPr>
                </pic:pic>
              </a:graphicData>
            </a:graphic>
          </wp:inline>
        </w:drawing>
      </w:r>
    </w:p>
    <w:p w:rsidR="00397A31" w:rsidRPr="00FC7E60" w:rsidRDefault="00397A31" w:rsidP="00A84CDE">
      <w:pPr>
        <w:pStyle w:val="Corpodetexto"/>
        <w:spacing w:before="200" w:after="200" w:line="288" w:lineRule="auto"/>
        <w:ind w:left="322"/>
        <w:outlineLvl w:val="0"/>
        <w:rPr>
          <w:sz w:val="24"/>
        </w:rPr>
      </w:pPr>
    </w:p>
    <w:p w:rsidR="00EE050D" w:rsidRPr="00FC7E60" w:rsidRDefault="00EE050D" w:rsidP="00E56934">
      <w:pPr>
        <w:pStyle w:val="Corpodetexto"/>
        <w:numPr>
          <w:ilvl w:val="0"/>
          <w:numId w:val="2"/>
        </w:numPr>
        <w:spacing w:before="200" w:after="200" w:line="288" w:lineRule="auto"/>
        <w:ind w:left="322" w:hanging="350"/>
        <w:outlineLvl w:val="0"/>
        <w:rPr>
          <w:sz w:val="24"/>
        </w:rPr>
      </w:pPr>
      <w:r w:rsidRPr="00FC7E60">
        <w:rPr>
          <w:sz w:val="24"/>
        </w:rPr>
        <w:t>ANEXOS</w:t>
      </w:r>
    </w:p>
    <w:p w:rsidR="00A84CDE" w:rsidRDefault="00A84CDE"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 xml:space="preserve">FO 00 </w:t>
      </w:r>
      <w:r w:rsidRPr="00CB5623">
        <w:rPr>
          <w:rStyle w:val="normaltextrun"/>
          <w:rFonts w:ascii="Arial" w:hAnsi="Arial" w:cs="Arial"/>
          <w:bCs/>
          <w:sz w:val="22"/>
          <w:szCs w:val="22"/>
        </w:rPr>
        <w:t>Admissibilidade das Prestações de Contas</w:t>
      </w:r>
    </w:p>
    <w:p w:rsidR="00A84CDE" w:rsidRDefault="00A84CDE"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FO 00 Comunicado de Auditoria</w:t>
      </w:r>
    </w:p>
    <w:p w:rsidR="00A84CDE" w:rsidRDefault="00A84CDE"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FO 00 Extrato de Entrevista</w:t>
      </w:r>
    </w:p>
    <w:p w:rsidR="00A84CDE" w:rsidRDefault="00A84CDE"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FO 00 Matriz de Achados</w:t>
      </w:r>
    </w:p>
    <w:p w:rsidR="00A84CDE" w:rsidRDefault="00A84CDE"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FO 00 Matriz de Monitoramento</w:t>
      </w:r>
    </w:p>
    <w:p w:rsidR="007428F5" w:rsidRPr="00CB5623" w:rsidRDefault="00CB5623"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 xml:space="preserve">FO 00 </w:t>
      </w:r>
      <w:r w:rsidRPr="00CB5623">
        <w:rPr>
          <w:rStyle w:val="normaltextrun"/>
          <w:rFonts w:ascii="Arial" w:hAnsi="Arial" w:cs="Arial"/>
          <w:bCs/>
          <w:sz w:val="22"/>
          <w:szCs w:val="22"/>
        </w:rPr>
        <w:t>Ofício de Comunicação</w:t>
      </w:r>
    </w:p>
    <w:p w:rsidR="00CB5623" w:rsidRPr="00CB5623" w:rsidRDefault="00CB5623"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 xml:space="preserve">FO 00 </w:t>
      </w:r>
      <w:r w:rsidRPr="00CB5623">
        <w:rPr>
          <w:rStyle w:val="normaltextrun"/>
          <w:rFonts w:ascii="Arial" w:hAnsi="Arial" w:cs="Arial"/>
          <w:bCs/>
          <w:sz w:val="22"/>
          <w:szCs w:val="22"/>
        </w:rPr>
        <w:t>Ofício Pendências</w:t>
      </w:r>
    </w:p>
    <w:p w:rsidR="00CB5623" w:rsidRDefault="00CB5623"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 xml:space="preserve">FO 00 </w:t>
      </w:r>
      <w:r w:rsidRPr="00CB5623">
        <w:rPr>
          <w:rStyle w:val="normaltextrun"/>
          <w:rFonts w:ascii="Arial" w:hAnsi="Arial" w:cs="Arial"/>
          <w:bCs/>
          <w:sz w:val="22"/>
          <w:szCs w:val="22"/>
        </w:rPr>
        <w:t>Parecer de Auditoria Interna</w:t>
      </w:r>
    </w:p>
    <w:p w:rsidR="00CB5623" w:rsidRDefault="00CB5623"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FO 00 Plano de Auditoria</w:t>
      </w:r>
    </w:p>
    <w:p w:rsidR="00CB5623" w:rsidRDefault="00CB5623"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FO 00 Programa de Auditoria</w:t>
      </w:r>
    </w:p>
    <w:p w:rsidR="00A84CDE" w:rsidRDefault="00A84CDE"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FO 00 Plano de Ação</w:t>
      </w:r>
    </w:p>
    <w:p w:rsidR="00A84CDE" w:rsidRDefault="00A84CDE" w:rsidP="00566F2F">
      <w:pPr>
        <w:pStyle w:val="paragraph"/>
        <w:numPr>
          <w:ilvl w:val="0"/>
          <w:numId w:val="22"/>
        </w:numPr>
        <w:spacing w:line="276" w:lineRule="auto"/>
        <w:ind w:left="567" w:hanging="350"/>
        <w:jc w:val="both"/>
        <w:textAlignment w:val="baseline"/>
        <w:rPr>
          <w:rStyle w:val="normaltextrun"/>
          <w:rFonts w:ascii="Arial" w:hAnsi="Arial" w:cs="Arial"/>
          <w:bCs/>
          <w:sz w:val="22"/>
          <w:szCs w:val="22"/>
        </w:rPr>
      </w:pPr>
      <w:r>
        <w:rPr>
          <w:rStyle w:val="normaltextrun"/>
          <w:rFonts w:ascii="Arial" w:hAnsi="Arial" w:cs="Arial"/>
          <w:bCs/>
          <w:sz w:val="22"/>
          <w:szCs w:val="22"/>
        </w:rPr>
        <w:t>FO 00 Relatório Parcial de Auditoria</w:t>
      </w:r>
    </w:p>
    <w:p w:rsidR="00A84CDE" w:rsidRPr="006E1F12" w:rsidRDefault="00A84CDE" w:rsidP="00566F2F">
      <w:pPr>
        <w:pStyle w:val="paragraph"/>
        <w:numPr>
          <w:ilvl w:val="0"/>
          <w:numId w:val="22"/>
        </w:numPr>
        <w:spacing w:line="276" w:lineRule="auto"/>
        <w:ind w:left="567" w:hanging="350"/>
        <w:jc w:val="both"/>
        <w:textAlignment w:val="baseline"/>
        <w:rPr>
          <w:rStyle w:val="normaltextrun"/>
          <w:rFonts w:ascii="Arial" w:hAnsi="Arial" w:cs="Arial"/>
          <w:bCs/>
        </w:rPr>
      </w:pPr>
      <w:r w:rsidRPr="00CB5623">
        <w:rPr>
          <w:rStyle w:val="normaltextrun"/>
          <w:rFonts w:ascii="Arial" w:hAnsi="Arial" w:cs="Arial"/>
          <w:bCs/>
          <w:sz w:val="22"/>
          <w:szCs w:val="22"/>
        </w:rPr>
        <w:t>FO 00 Relatório Final de Auditoria</w:t>
      </w:r>
    </w:p>
    <w:p w:rsidR="00F65819" w:rsidRPr="00CB5623" w:rsidRDefault="00F65819" w:rsidP="00566F2F">
      <w:pPr>
        <w:pStyle w:val="paragraph"/>
        <w:numPr>
          <w:ilvl w:val="0"/>
          <w:numId w:val="22"/>
        </w:numPr>
        <w:spacing w:line="276" w:lineRule="auto"/>
        <w:ind w:left="567" w:hanging="350"/>
        <w:jc w:val="both"/>
        <w:textAlignment w:val="baseline"/>
        <w:rPr>
          <w:rStyle w:val="normaltextrun"/>
          <w:rFonts w:ascii="Arial" w:hAnsi="Arial" w:cs="Arial"/>
          <w:bCs/>
        </w:rPr>
      </w:pPr>
      <w:r>
        <w:rPr>
          <w:rStyle w:val="normaltextrun"/>
          <w:rFonts w:ascii="Arial" w:hAnsi="Arial" w:cs="Arial"/>
          <w:bCs/>
          <w:sz w:val="22"/>
          <w:szCs w:val="22"/>
        </w:rPr>
        <w:t xml:space="preserve">Incluir modelos de Balancete e instruções para Prestação de Contas. </w:t>
      </w:r>
    </w:p>
    <w:p w:rsidR="00EE050D" w:rsidRPr="00FC7E60" w:rsidRDefault="00EE050D" w:rsidP="00E56934">
      <w:pPr>
        <w:pStyle w:val="Corpodetexto"/>
        <w:numPr>
          <w:ilvl w:val="0"/>
          <w:numId w:val="2"/>
        </w:numPr>
        <w:spacing w:before="200" w:after="200" w:line="288" w:lineRule="auto"/>
        <w:ind w:left="322" w:hanging="350"/>
        <w:outlineLvl w:val="0"/>
        <w:rPr>
          <w:sz w:val="24"/>
        </w:rPr>
      </w:pPr>
      <w:r w:rsidRPr="00FC7E60">
        <w:rPr>
          <w:sz w:val="24"/>
        </w:rPr>
        <w:t>FLUXOS</w:t>
      </w:r>
    </w:p>
    <w:p w:rsidR="007534FB" w:rsidRDefault="001856C2" w:rsidP="007428F5">
      <w:pPr>
        <w:pStyle w:val="paragraph"/>
        <w:ind w:left="322" w:hanging="350"/>
        <w:jc w:val="both"/>
        <w:textAlignment w:val="baseline"/>
        <w:rPr>
          <w:rStyle w:val="normaltextrun"/>
          <w:rFonts w:ascii="Arial" w:hAnsi="Arial" w:cs="Arial"/>
          <w:b/>
          <w:bCs/>
        </w:rPr>
      </w:pPr>
      <w:r>
        <w:rPr>
          <w:noProof/>
        </w:rPr>
        <w:drawing>
          <wp:inline distT="0" distB="0" distL="0" distR="0" wp14:anchorId="5D5DA3D8" wp14:editId="43FD9F92">
            <wp:extent cx="6209968" cy="6236356"/>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5196"/>
                    <a:stretch/>
                  </pic:blipFill>
                  <pic:spPr bwMode="auto">
                    <a:xfrm>
                      <a:off x="0" y="0"/>
                      <a:ext cx="6208319" cy="6234700"/>
                    </a:xfrm>
                    <a:prstGeom prst="rect">
                      <a:avLst/>
                    </a:prstGeom>
                    <a:ln>
                      <a:noFill/>
                    </a:ln>
                    <a:extLst>
                      <a:ext uri="{53640926-AAD7-44D8-BBD7-CCE9431645EC}">
                        <a14:shadowObscured xmlns:a14="http://schemas.microsoft.com/office/drawing/2010/main"/>
                      </a:ext>
                    </a:extLst>
                  </pic:spPr>
                </pic:pic>
              </a:graphicData>
            </a:graphic>
          </wp:inline>
        </w:drawing>
      </w: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1856C2" w:rsidP="007428F5">
      <w:pPr>
        <w:pStyle w:val="paragraph"/>
        <w:ind w:left="322" w:hanging="350"/>
        <w:jc w:val="both"/>
        <w:textAlignment w:val="baseline"/>
        <w:rPr>
          <w:rStyle w:val="normaltextrun"/>
          <w:rFonts w:ascii="Arial" w:hAnsi="Arial" w:cs="Arial"/>
          <w:b/>
          <w:bCs/>
        </w:rPr>
      </w:pPr>
      <w:r>
        <w:rPr>
          <w:noProof/>
        </w:rPr>
        <w:drawing>
          <wp:inline distT="0" distB="0" distL="0" distR="0" wp14:anchorId="3DB2171A" wp14:editId="742D25AC">
            <wp:extent cx="5942498" cy="4166484"/>
            <wp:effectExtent l="0" t="0" r="127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10155"/>
                    <a:stretch/>
                  </pic:blipFill>
                  <pic:spPr bwMode="auto">
                    <a:xfrm>
                      <a:off x="0" y="0"/>
                      <a:ext cx="5941057" cy="4165473"/>
                    </a:xfrm>
                    <a:prstGeom prst="rect">
                      <a:avLst/>
                    </a:prstGeom>
                    <a:ln>
                      <a:noFill/>
                    </a:ln>
                    <a:extLst>
                      <a:ext uri="{53640926-AAD7-44D8-BBD7-CCE9431645EC}">
                        <a14:shadowObscured xmlns:a14="http://schemas.microsoft.com/office/drawing/2010/main"/>
                      </a:ext>
                    </a:extLst>
                  </pic:spPr>
                </pic:pic>
              </a:graphicData>
            </a:graphic>
          </wp:inline>
        </w:drawing>
      </w:r>
    </w:p>
    <w:p w:rsidR="007534FB" w:rsidRDefault="001856C2" w:rsidP="007428F5">
      <w:pPr>
        <w:pStyle w:val="paragraph"/>
        <w:ind w:left="322" w:hanging="350"/>
        <w:jc w:val="both"/>
        <w:textAlignment w:val="baseline"/>
        <w:rPr>
          <w:rStyle w:val="normaltextrun"/>
          <w:rFonts w:ascii="Arial" w:hAnsi="Arial" w:cs="Arial"/>
          <w:b/>
          <w:bCs/>
        </w:rPr>
      </w:pPr>
      <w:r>
        <w:rPr>
          <w:noProof/>
        </w:rPr>
        <w:drawing>
          <wp:inline distT="0" distB="0" distL="0" distR="0" wp14:anchorId="10AAB138" wp14:editId="78945952">
            <wp:extent cx="5497575" cy="5359179"/>
            <wp:effectExtent l="0" t="0" r="825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8754"/>
                    <a:stretch/>
                  </pic:blipFill>
                  <pic:spPr bwMode="auto">
                    <a:xfrm>
                      <a:off x="0" y="0"/>
                      <a:ext cx="5497929" cy="5359524"/>
                    </a:xfrm>
                    <a:prstGeom prst="rect">
                      <a:avLst/>
                    </a:prstGeom>
                    <a:ln>
                      <a:noFill/>
                    </a:ln>
                    <a:extLst>
                      <a:ext uri="{53640926-AAD7-44D8-BBD7-CCE9431645EC}">
                        <a14:shadowObscured xmlns:a14="http://schemas.microsoft.com/office/drawing/2010/main"/>
                      </a:ext>
                    </a:extLst>
                  </pic:spPr>
                </pic:pic>
              </a:graphicData>
            </a:graphic>
          </wp:inline>
        </w:drawing>
      </w: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7534FB" w:rsidP="007428F5">
      <w:pPr>
        <w:pStyle w:val="paragraph"/>
        <w:ind w:left="322" w:hanging="350"/>
        <w:jc w:val="both"/>
        <w:textAlignment w:val="baseline"/>
        <w:rPr>
          <w:rStyle w:val="normaltextrun"/>
          <w:rFonts w:ascii="Arial" w:hAnsi="Arial" w:cs="Arial"/>
          <w:b/>
          <w:bCs/>
        </w:rPr>
      </w:pPr>
    </w:p>
    <w:p w:rsidR="007534FB" w:rsidRDefault="007534FB" w:rsidP="007428F5">
      <w:pPr>
        <w:pStyle w:val="paragraph"/>
        <w:ind w:left="322" w:hanging="350"/>
        <w:jc w:val="both"/>
        <w:textAlignment w:val="baseline"/>
        <w:rPr>
          <w:rStyle w:val="normaltextrun"/>
          <w:rFonts w:ascii="Arial" w:hAnsi="Arial" w:cs="Arial"/>
          <w:b/>
          <w:bCs/>
        </w:rPr>
      </w:pPr>
    </w:p>
    <w:p w:rsidR="00EE050D" w:rsidRPr="00FC7E60" w:rsidRDefault="00EE050D" w:rsidP="00E56934">
      <w:pPr>
        <w:pStyle w:val="Corpodetexto"/>
        <w:numPr>
          <w:ilvl w:val="0"/>
          <w:numId w:val="2"/>
        </w:numPr>
        <w:spacing w:before="200" w:after="200" w:line="288" w:lineRule="auto"/>
        <w:ind w:left="322" w:hanging="350"/>
        <w:outlineLvl w:val="0"/>
        <w:rPr>
          <w:sz w:val="24"/>
        </w:rPr>
      </w:pPr>
      <w:r w:rsidRPr="00FC7E60">
        <w:rPr>
          <w:sz w:val="24"/>
        </w:rPr>
        <w:t>ITENS ALTERADOS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E050D" w:rsidRPr="00FC7E60" w:rsidTr="00106B4D">
        <w:tc>
          <w:tcPr>
            <w:tcW w:w="8505" w:type="dxa"/>
            <w:shd w:val="clear" w:color="auto" w:fill="000000"/>
          </w:tcPr>
          <w:p w:rsidR="00EE050D" w:rsidRPr="00FC7E60" w:rsidRDefault="00EE050D" w:rsidP="007428F5">
            <w:pPr>
              <w:pStyle w:val="PargrafodaLista"/>
              <w:spacing w:after="0" w:line="240" w:lineRule="auto"/>
              <w:ind w:left="322" w:hanging="350"/>
              <w:jc w:val="center"/>
              <w:rPr>
                <w:rFonts w:ascii="Arial" w:hAnsi="Arial" w:cs="Arial"/>
                <w:b/>
                <w:sz w:val="20"/>
                <w:szCs w:val="20"/>
              </w:rPr>
            </w:pPr>
            <w:r w:rsidRPr="00FC7E60">
              <w:rPr>
                <w:rFonts w:ascii="Arial" w:hAnsi="Arial" w:cs="Arial"/>
                <w:b/>
                <w:sz w:val="20"/>
                <w:szCs w:val="20"/>
              </w:rPr>
              <w:t>DESCRIÇÃO</w:t>
            </w:r>
          </w:p>
        </w:tc>
      </w:tr>
      <w:tr w:rsidR="00EE050D" w:rsidRPr="002E24CA" w:rsidTr="00106B4D">
        <w:tc>
          <w:tcPr>
            <w:tcW w:w="8505" w:type="dxa"/>
            <w:shd w:val="clear" w:color="auto" w:fill="auto"/>
            <w:vAlign w:val="center"/>
          </w:tcPr>
          <w:p w:rsidR="00F116AA" w:rsidRDefault="00775D7E" w:rsidP="00E630FC">
            <w:pPr>
              <w:spacing w:after="0" w:line="288" w:lineRule="auto"/>
              <w:jc w:val="both"/>
              <w:rPr>
                <w:rFonts w:ascii="Arial" w:hAnsi="Arial" w:cs="Arial"/>
                <w:szCs w:val="20"/>
              </w:rPr>
            </w:pPr>
            <w:proofErr w:type="spellStart"/>
            <w:r>
              <w:rPr>
                <w:rFonts w:ascii="Arial" w:hAnsi="Arial" w:cs="Arial"/>
                <w:szCs w:val="20"/>
              </w:rPr>
              <w:t>Subprocesso</w:t>
            </w:r>
            <w:proofErr w:type="spellEnd"/>
            <w:r w:rsidR="00F116AA">
              <w:rPr>
                <w:rFonts w:ascii="Arial" w:hAnsi="Arial" w:cs="Arial"/>
                <w:szCs w:val="20"/>
              </w:rPr>
              <w:t xml:space="preserve">: </w:t>
            </w:r>
            <w:r>
              <w:rPr>
                <w:rFonts w:ascii="Arial" w:hAnsi="Arial" w:cs="Arial"/>
                <w:szCs w:val="20"/>
              </w:rPr>
              <w:t>Análise de Prestação de Contas de Apoios Financeiro</w:t>
            </w:r>
          </w:p>
          <w:p w:rsidR="00F116AA" w:rsidRPr="00F116AA" w:rsidRDefault="00F116AA" w:rsidP="00F116AA">
            <w:pPr>
              <w:spacing w:after="0" w:line="288" w:lineRule="auto"/>
              <w:jc w:val="both"/>
              <w:rPr>
                <w:rFonts w:ascii="Arial" w:hAnsi="Arial" w:cs="Arial"/>
                <w:bCs/>
              </w:rPr>
            </w:pPr>
            <w:r>
              <w:rPr>
                <w:rFonts w:ascii="Arial" w:hAnsi="Arial" w:cs="Arial"/>
                <w:szCs w:val="20"/>
              </w:rPr>
              <w:t xml:space="preserve">Item 14 Inclusão de: </w:t>
            </w:r>
            <w:r w:rsidRPr="00F116AA">
              <w:rPr>
                <w:rFonts w:ascii="Arial" w:hAnsi="Arial" w:cs="Arial"/>
                <w:bCs/>
              </w:rPr>
              <w:t>No ato de recebimento da Prestação de Contas, informa, na capa, o código para arquivamento do Processo</w:t>
            </w:r>
            <w:r w:rsidRPr="00F116AA">
              <w:rPr>
                <w:rFonts w:ascii="Arial" w:hAnsi="Arial" w:cs="Arial"/>
                <w:bCs/>
              </w:rPr>
              <w:t xml:space="preserve">. </w:t>
            </w:r>
          </w:p>
          <w:p w:rsidR="00F116AA" w:rsidRPr="00F116AA" w:rsidRDefault="00F116AA" w:rsidP="00F116AA">
            <w:pPr>
              <w:spacing w:after="0" w:line="288" w:lineRule="auto"/>
              <w:jc w:val="both"/>
              <w:rPr>
                <w:rFonts w:ascii="Arial" w:hAnsi="Arial" w:cs="Arial"/>
                <w:bCs/>
              </w:rPr>
            </w:pPr>
            <w:r w:rsidRPr="00F116AA">
              <w:rPr>
                <w:rFonts w:ascii="Arial" w:hAnsi="Arial" w:cs="Arial"/>
                <w:bCs/>
              </w:rPr>
              <w:t>Procede à abertura de um Processo por Termo de Convênio</w:t>
            </w:r>
          </w:p>
          <w:p w:rsidR="00F116AA" w:rsidRPr="00F116AA" w:rsidRDefault="00F116AA" w:rsidP="00F116AA">
            <w:pPr>
              <w:spacing w:after="0" w:line="288" w:lineRule="auto"/>
              <w:jc w:val="both"/>
              <w:rPr>
                <w:rFonts w:ascii="Arial" w:hAnsi="Arial" w:cs="Arial"/>
                <w:bCs/>
              </w:rPr>
            </w:pPr>
            <w:r w:rsidRPr="00F116AA">
              <w:rPr>
                <w:rFonts w:ascii="Arial" w:hAnsi="Arial" w:cs="Arial"/>
                <w:bCs/>
              </w:rPr>
              <w:t>Ordem de montagem do Processo de Prestação de Contas</w:t>
            </w:r>
          </w:p>
          <w:p w:rsidR="00F116AA" w:rsidRPr="00F116AA" w:rsidRDefault="00F116AA" w:rsidP="00F116AA">
            <w:pPr>
              <w:spacing w:after="0" w:line="288" w:lineRule="auto"/>
              <w:jc w:val="both"/>
              <w:rPr>
                <w:rFonts w:ascii="Arial" w:hAnsi="Arial" w:cs="Arial"/>
                <w:bCs/>
              </w:rPr>
            </w:pPr>
            <w:r w:rsidRPr="00F116AA">
              <w:rPr>
                <w:rFonts w:ascii="Arial" w:hAnsi="Arial" w:cs="Arial"/>
                <w:bCs/>
              </w:rPr>
              <w:t>1. TERMO DE CONVÊNIO (Apenas na 1ª parcela da PRESTAÇÃO DE CONTAS)</w:t>
            </w:r>
          </w:p>
          <w:p w:rsidR="00F116AA" w:rsidRPr="00F116AA" w:rsidRDefault="00F116AA" w:rsidP="00F116AA">
            <w:pPr>
              <w:spacing w:after="0" w:line="288" w:lineRule="auto"/>
              <w:jc w:val="both"/>
              <w:rPr>
                <w:rFonts w:ascii="Arial" w:hAnsi="Arial" w:cs="Arial"/>
                <w:bCs/>
              </w:rPr>
            </w:pPr>
            <w:r w:rsidRPr="00F116AA">
              <w:rPr>
                <w:rFonts w:ascii="Arial" w:hAnsi="Arial" w:cs="Arial"/>
                <w:bCs/>
              </w:rPr>
              <w:t>2. OFÍCIO</w:t>
            </w:r>
          </w:p>
          <w:p w:rsidR="00F116AA" w:rsidRPr="00F116AA" w:rsidRDefault="00F116AA" w:rsidP="00F116AA">
            <w:pPr>
              <w:spacing w:after="0" w:line="288" w:lineRule="auto"/>
              <w:jc w:val="both"/>
              <w:rPr>
                <w:rFonts w:ascii="Arial" w:hAnsi="Arial" w:cs="Arial"/>
                <w:bCs/>
              </w:rPr>
            </w:pPr>
            <w:r w:rsidRPr="00F116AA">
              <w:rPr>
                <w:rFonts w:ascii="Arial" w:hAnsi="Arial" w:cs="Arial"/>
                <w:bCs/>
              </w:rPr>
              <w:t>3. PARECER AUDITORIA</w:t>
            </w:r>
          </w:p>
          <w:p w:rsidR="00F116AA" w:rsidRPr="00F116AA" w:rsidRDefault="00F116AA" w:rsidP="00F116AA">
            <w:pPr>
              <w:spacing w:after="0" w:line="288" w:lineRule="auto"/>
              <w:jc w:val="both"/>
              <w:rPr>
                <w:rFonts w:ascii="Arial" w:hAnsi="Arial" w:cs="Arial"/>
                <w:bCs/>
              </w:rPr>
            </w:pPr>
            <w:r w:rsidRPr="00F116AA">
              <w:rPr>
                <w:rFonts w:ascii="Arial" w:hAnsi="Arial" w:cs="Arial"/>
                <w:bCs/>
              </w:rPr>
              <w:t>4. PAPEIS DE TRABALHO</w:t>
            </w:r>
          </w:p>
          <w:p w:rsidR="00F116AA" w:rsidRPr="00F116AA" w:rsidRDefault="00F116AA" w:rsidP="00F116AA">
            <w:pPr>
              <w:spacing w:after="0" w:line="288" w:lineRule="auto"/>
              <w:jc w:val="both"/>
              <w:rPr>
                <w:rFonts w:ascii="Arial" w:hAnsi="Arial" w:cs="Arial"/>
                <w:bCs/>
              </w:rPr>
            </w:pPr>
            <w:r w:rsidRPr="00F116AA">
              <w:rPr>
                <w:rFonts w:ascii="Arial" w:hAnsi="Arial" w:cs="Arial"/>
                <w:bCs/>
              </w:rPr>
              <w:t>5. BALANCETE COM ANOTAÇÕES DA AUDITORIA</w:t>
            </w:r>
          </w:p>
          <w:p w:rsidR="00F116AA" w:rsidRPr="00F116AA" w:rsidRDefault="00F116AA" w:rsidP="00F116AA">
            <w:pPr>
              <w:spacing w:after="0" w:line="288" w:lineRule="auto"/>
              <w:jc w:val="both"/>
              <w:rPr>
                <w:rFonts w:ascii="Arial" w:hAnsi="Arial" w:cs="Arial"/>
                <w:bCs/>
              </w:rPr>
            </w:pPr>
            <w:r w:rsidRPr="00F116AA">
              <w:rPr>
                <w:rFonts w:ascii="Arial" w:hAnsi="Arial" w:cs="Arial"/>
                <w:bCs/>
              </w:rPr>
              <w:t>6. RELATORIO JURIDICO</w:t>
            </w:r>
          </w:p>
          <w:p w:rsidR="00F116AA" w:rsidRPr="00F116AA" w:rsidRDefault="00F116AA" w:rsidP="00F116AA">
            <w:pPr>
              <w:spacing w:after="0" w:line="288" w:lineRule="auto"/>
              <w:jc w:val="both"/>
              <w:rPr>
                <w:rFonts w:ascii="Arial" w:hAnsi="Arial" w:cs="Arial"/>
                <w:bCs/>
              </w:rPr>
            </w:pPr>
            <w:r w:rsidRPr="00F116AA">
              <w:rPr>
                <w:rFonts w:ascii="Arial" w:hAnsi="Arial" w:cs="Arial"/>
                <w:bCs/>
              </w:rPr>
              <w:t>7. APENSO (TERMO DE ABERTURA E FECHAMENTO COM INFORMAÇÕES A RESPEITO DO PROCESSO)</w:t>
            </w:r>
          </w:p>
          <w:p w:rsidR="00F116AA" w:rsidRPr="00F116AA" w:rsidRDefault="00F116AA" w:rsidP="00F116AA">
            <w:pPr>
              <w:spacing w:after="0" w:line="288" w:lineRule="auto"/>
              <w:jc w:val="both"/>
              <w:rPr>
                <w:rFonts w:ascii="Arial" w:hAnsi="Arial" w:cs="Arial"/>
                <w:bCs/>
              </w:rPr>
            </w:pPr>
            <w:r w:rsidRPr="00F116AA">
              <w:rPr>
                <w:rFonts w:ascii="Arial" w:hAnsi="Arial" w:cs="Arial"/>
                <w:bCs/>
              </w:rPr>
              <w:t>8. PRESTAÇÃO DE CONTAS</w:t>
            </w:r>
          </w:p>
          <w:p w:rsidR="00F116AA" w:rsidRDefault="00F116AA" w:rsidP="00F116AA">
            <w:pPr>
              <w:spacing w:after="0" w:line="288" w:lineRule="auto"/>
              <w:jc w:val="both"/>
              <w:rPr>
                <w:rFonts w:ascii="Arial" w:hAnsi="Arial" w:cs="Arial"/>
                <w:bCs/>
              </w:rPr>
            </w:pPr>
            <w:proofErr w:type="gramStart"/>
            <w:r w:rsidRPr="00F116AA">
              <w:rPr>
                <w:rFonts w:ascii="Arial" w:hAnsi="Arial" w:cs="Arial"/>
                <w:bCs/>
              </w:rPr>
              <w:t>9 .</w:t>
            </w:r>
            <w:proofErr w:type="gramEnd"/>
            <w:r w:rsidRPr="00F116AA">
              <w:rPr>
                <w:rFonts w:ascii="Arial" w:hAnsi="Arial" w:cs="Arial"/>
                <w:bCs/>
              </w:rPr>
              <w:t xml:space="preserve"> ANEXOS ENVIADOS PELO CRO por e-mail ou malote</w:t>
            </w:r>
          </w:p>
          <w:p w:rsidR="006E1F12" w:rsidRDefault="00F116AA" w:rsidP="006E1F12">
            <w:pPr>
              <w:spacing w:after="0" w:line="288" w:lineRule="auto"/>
              <w:jc w:val="both"/>
              <w:rPr>
                <w:rFonts w:ascii="Arial" w:hAnsi="Arial" w:cs="Arial"/>
                <w:szCs w:val="20"/>
              </w:rPr>
            </w:pPr>
            <w:r>
              <w:rPr>
                <w:rFonts w:ascii="Arial" w:hAnsi="Arial" w:cs="Arial"/>
                <w:szCs w:val="20"/>
              </w:rPr>
              <w:t>I</w:t>
            </w:r>
            <w:r w:rsidR="006E1F12">
              <w:rPr>
                <w:rFonts w:ascii="Arial" w:hAnsi="Arial" w:cs="Arial"/>
                <w:szCs w:val="20"/>
              </w:rPr>
              <w:t xml:space="preserve">tem 15 Exclusão de: </w:t>
            </w:r>
            <w:proofErr w:type="gramStart"/>
            <w:r w:rsidR="006E1F12">
              <w:rPr>
                <w:rFonts w:ascii="Arial" w:hAnsi="Arial" w:cs="Arial"/>
                <w:szCs w:val="20"/>
              </w:rPr>
              <w:t xml:space="preserve">“Cópia do Termo de </w:t>
            </w:r>
            <w:proofErr w:type="spellStart"/>
            <w:r w:rsidR="006E1F12">
              <w:rPr>
                <w:rFonts w:ascii="Arial" w:hAnsi="Arial" w:cs="Arial"/>
                <w:szCs w:val="20"/>
              </w:rPr>
              <w:t>Convêncio</w:t>
            </w:r>
            <w:proofErr w:type="spellEnd"/>
            <w:r w:rsidR="006E1F12">
              <w:rPr>
                <w:rFonts w:ascii="Arial" w:hAnsi="Arial" w:cs="Arial"/>
                <w:szCs w:val="20"/>
              </w:rPr>
              <w:t>; Relatório de execução do Plano de Trabalho</w:t>
            </w:r>
            <w:r w:rsidR="00775D7E">
              <w:rPr>
                <w:rFonts w:ascii="Arial" w:hAnsi="Arial" w:cs="Arial"/>
                <w:szCs w:val="20"/>
              </w:rPr>
              <w:t xml:space="preserve"> </w:t>
            </w:r>
            <w:r>
              <w:rPr>
                <w:rFonts w:ascii="Arial" w:hAnsi="Arial" w:cs="Arial"/>
                <w:szCs w:val="20"/>
              </w:rPr>
              <w:t>e i</w:t>
            </w:r>
            <w:r w:rsidR="006E1F12">
              <w:rPr>
                <w:rFonts w:ascii="Arial" w:hAnsi="Arial" w:cs="Arial"/>
                <w:szCs w:val="20"/>
              </w:rPr>
              <w:t xml:space="preserve">nclusão de: </w:t>
            </w:r>
            <w:r w:rsidR="006E1F12" w:rsidRPr="00E630FC">
              <w:rPr>
                <w:rFonts w:ascii="Arial" w:hAnsi="Arial" w:cs="Arial"/>
                <w:szCs w:val="20"/>
              </w:rPr>
              <w:t>Plano de aplicação e cronograma de execução dos recursos; (Para Subvenções).</w:t>
            </w:r>
            <w:proofErr w:type="gramEnd"/>
          </w:p>
          <w:p w:rsidR="00F116AA" w:rsidRPr="00F116AA" w:rsidRDefault="00F116AA" w:rsidP="00F116AA">
            <w:pPr>
              <w:spacing w:after="0" w:line="288" w:lineRule="auto"/>
              <w:jc w:val="both"/>
              <w:rPr>
                <w:rFonts w:ascii="Arial" w:hAnsi="Arial" w:cs="Arial"/>
                <w:szCs w:val="20"/>
              </w:rPr>
            </w:pPr>
            <w:r>
              <w:rPr>
                <w:rFonts w:ascii="Arial" w:hAnsi="Arial" w:cs="Arial"/>
                <w:szCs w:val="20"/>
              </w:rPr>
              <w:t xml:space="preserve">Item 17 Inclusão de: </w:t>
            </w:r>
            <w:r w:rsidRPr="00F116AA">
              <w:rPr>
                <w:rFonts w:ascii="Arial" w:hAnsi="Arial" w:cs="Arial"/>
                <w:szCs w:val="20"/>
              </w:rPr>
              <w:t>Poderão ser solicitados ao CRO documentação complementar, informações e esclarecimentos, fixando-se prazo de 05 (cinco) dias úteis improrrogáveis a partir da solicitação, para que os forneça. O prazo para análise será interrompido até o envio integral dos documentos solicitados.</w:t>
            </w:r>
          </w:p>
          <w:p w:rsidR="006E1F12" w:rsidRPr="00E630FC" w:rsidRDefault="00F116AA" w:rsidP="006E1F12">
            <w:pPr>
              <w:spacing w:after="0" w:line="288" w:lineRule="auto"/>
              <w:jc w:val="both"/>
              <w:rPr>
                <w:rFonts w:ascii="Arial" w:hAnsi="Arial" w:cs="Arial"/>
                <w:szCs w:val="20"/>
              </w:rPr>
            </w:pPr>
            <w:r>
              <w:rPr>
                <w:rFonts w:ascii="Arial" w:hAnsi="Arial" w:cs="Arial"/>
                <w:szCs w:val="20"/>
              </w:rPr>
              <w:t>I</w:t>
            </w:r>
            <w:r w:rsidR="006E1F12" w:rsidRPr="00E630FC">
              <w:rPr>
                <w:rFonts w:ascii="Arial" w:hAnsi="Arial" w:cs="Arial"/>
                <w:szCs w:val="20"/>
              </w:rPr>
              <w:t xml:space="preserve">tem 18 </w:t>
            </w:r>
            <w:r>
              <w:rPr>
                <w:rFonts w:ascii="Arial" w:hAnsi="Arial" w:cs="Arial"/>
                <w:szCs w:val="20"/>
              </w:rPr>
              <w:t>E</w:t>
            </w:r>
            <w:r w:rsidR="006E1F12" w:rsidRPr="00E630FC">
              <w:rPr>
                <w:rFonts w:ascii="Arial" w:hAnsi="Arial" w:cs="Arial"/>
                <w:szCs w:val="20"/>
              </w:rPr>
              <w:t xml:space="preserve">xclusão de: ...(notas fiscais, guias, comprovantes de pagamentos, </w:t>
            </w:r>
            <w:proofErr w:type="spellStart"/>
            <w:r w:rsidR="006E1F12" w:rsidRPr="00E630FC">
              <w:rPr>
                <w:rFonts w:ascii="Arial" w:hAnsi="Arial" w:cs="Arial"/>
                <w:szCs w:val="20"/>
              </w:rPr>
              <w:t>etc</w:t>
            </w:r>
            <w:proofErr w:type="spellEnd"/>
            <w:r w:rsidR="006E1F12" w:rsidRPr="00E630FC">
              <w:rPr>
                <w:rFonts w:ascii="Arial" w:hAnsi="Arial" w:cs="Arial"/>
                <w:szCs w:val="20"/>
              </w:rPr>
              <w:t>) para verificação da emissão de documentos no nome do conveniente, detalhamento dos materiais adquiridos e serviços prestados, assim como existência de rasuras</w:t>
            </w:r>
            <w:r>
              <w:rPr>
                <w:rFonts w:ascii="Arial" w:hAnsi="Arial" w:cs="Arial"/>
                <w:szCs w:val="20"/>
              </w:rPr>
              <w:t xml:space="preserve"> e i</w:t>
            </w:r>
            <w:r w:rsidR="006E1F12" w:rsidRPr="00E630FC">
              <w:rPr>
                <w:rFonts w:ascii="Arial" w:hAnsi="Arial" w:cs="Arial"/>
                <w:szCs w:val="20"/>
              </w:rPr>
              <w:t>nclusão de: Verificar nota fiscal, contracheques, comprovantes de recolhimento de impostos e encargos sociais, comprovante de transferência “DOC/</w:t>
            </w:r>
            <w:r>
              <w:rPr>
                <w:rFonts w:ascii="Arial" w:hAnsi="Arial" w:cs="Arial"/>
                <w:szCs w:val="20"/>
              </w:rPr>
              <w:t xml:space="preserve">TED/PIX”, cópia de cheque, etc. Inclusão de: </w:t>
            </w:r>
            <w:r w:rsidRPr="00F116AA">
              <w:rPr>
                <w:rFonts w:ascii="Arial" w:hAnsi="Arial" w:cs="Arial"/>
                <w:szCs w:val="20"/>
              </w:rPr>
              <w:t xml:space="preserve">Realiza análise da Prestação de Contas no prazo de </w:t>
            </w:r>
            <w:proofErr w:type="gramStart"/>
            <w:r w:rsidRPr="00F116AA">
              <w:rPr>
                <w:rFonts w:ascii="Arial" w:hAnsi="Arial" w:cs="Arial"/>
                <w:szCs w:val="20"/>
              </w:rPr>
              <w:t>5</w:t>
            </w:r>
            <w:proofErr w:type="gramEnd"/>
            <w:r w:rsidRPr="00F116AA">
              <w:rPr>
                <w:rFonts w:ascii="Arial" w:hAnsi="Arial" w:cs="Arial"/>
                <w:szCs w:val="20"/>
              </w:rPr>
              <w:t xml:space="preserve"> dias úteis, a contar da data do protocolo do Processo.</w:t>
            </w:r>
          </w:p>
          <w:p w:rsidR="006E1F12" w:rsidRDefault="006E1F12" w:rsidP="006E1F12">
            <w:pPr>
              <w:spacing w:after="0" w:line="288" w:lineRule="auto"/>
              <w:jc w:val="both"/>
              <w:rPr>
                <w:rFonts w:ascii="Arial" w:hAnsi="Arial" w:cs="Arial"/>
                <w:szCs w:val="20"/>
              </w:rPr>
            </w:pPr>
            <w:r w:rsidRPr="00E630FC">
              <w:rPr>
                <w:rFonts w:ascii="Arial" w:hAnsi="Arial" w:cs="Arial"/>
                <w:szCs w:val="20"/>
              </w:rPr>
              <w:t xml:space="preserve">Item 20 </w:t>
            </w:r>
            <w:r w:rsidR="00F116AA">
              <w:rPr>
                <w:rFonts w:ascii="Arial" w:hAnsi="Arial" w:cs="Arial"/>
                <w:szCs w:val="20"/>
              </w:rPr>
              <w:t>I</w:t>
            </w:r>
            <w:r w:rsidRPr="00E630FC">
              <w:rPr>
                <w:rFonts w:ascii="Arial" w:hAnsi="Arial" w:cs="Arial"/>
                <w:szCs w:val="20"/>
              </w:rPr>
              <w:t>nclusão de</w:t>
            </w:r>
            <w:proofErr w:type="gramStart"/>
            <w:r w:rsidRPr="00E630FC">
              <w:rPr>
                <w:rFonts w:ascii="Arial" w:hAnsi="Arial" w:cs="Arial"/>
                <w:szCs w:val="20"/>
              </w:rPr>
              <w:t>: .</w:t>
            </w:r>
            <w:proofErr w:type="gramEnd"/>
            <w:r w:rsidRPr="00E630FC">
              <w:rPr>
                <w:rFonts w:ascii="Arial" w:hAnsi="Arial" w:cs="Arial"/>
                <w:szCs w:val="20"/>
              </w:rPr>
              <w:t>.”para subvenção”</w:t>
            </w:r>
          </w:p>
          <w:p w:rsidR="00F116AA" w:rsidRDefault="00F116AA" w:rsidP="006E1F12">
            <w:pPr>
              <w:spacing w:after="0" w:line="288" w:lineRule="auto"/>
              <w:jc w:val="both"/>
              <w:rPr>
                <w:rFonts w:ascii="Arial" w:hAnsi="Arial" w:cs="Arial"/>
                <w:szCs w:val="20"/>
              </w:rPr>
            </w:pPr>
            <w:r>
              <w:rPr>
                <w:rFonts w:ascii="Arial" w:hAnsi="Arial" w:cs="Arial"/>
                <w:szCs w:val="20"/>
              </w:rPr>
              <w:t>Item 23 Inclusão de: “Ofício”</w:t>
            </w:r>
          </w:p>
          <w:p w:rsidR="00F116AA" w:rsidRPr="00F116AA" w:rsidRDefault="00F116AA" w:rsidP="00F116AA">
            <w:pPr>
              <w:spacing w:after="0" w:line="288" w:lineRule="auto"/>
              <w:jc w:val="both"/>
              <w:rPr>
                <w:rFonts w:ascii="Arial" w:hAnsi="Arial" w:cs="Arial"/>
                <w:szCs w:val="20"/>
              </w:rPr>
            </w:pPr>
            <w:r>
              <w:rPr>
                <w:rFonts w:ascii="Arial" w:hAnsi="Arial" w:cs="Arial"/>
                <w:szCs w:val="20"/>
              </w:rPr>
              <w:t xml:space="preserve">Item 24 Inclusão de: </w:t>
            </w:r>
            <w:r w:rsidRPr="00F116AA">
              <w:rPr>
                <w:rFonts w:ascii="Arial" w:hAnsi="Arial" w:cs="Arial"/>
                <w:szCs w:val="20"/>
              </w:rPr>
              <w:t xml:space="preserve">Em caso de Aprovação com Ressalva, envia um Ofício para o Regional, cujo teor encaminha o Relatório SEAUD que contém os apontamentos e solicitações de esclarecimentos, e dá prazo de 30 dias para resposta a contar do recebimento do Ofício pelo </w:t>
            </w:r>
            <w:proofErr w:type="gramStart"/>
            <w:r w:rsidRPr="00F116AA">
              <w:rPr>
                <w:rFonts w:ascii="Arial" w:hAnsi="Arial" w:cs="Arial"/>
                <w:szCs w:val="20"/>
              </w:rPr>
              <w:t>CRO</w:t>
            </w:r>
            <w:proofErr w:type="gramEnd"/>
          </w:p>
          <w:p w:rsidR="006E1F12" w:rsidRPr="006E1F12" w:rsidRDefault="00F116AA" w:rsidP="00F116AA">
            <w:pPr>
              <w:spacing w:after="0" w:line="288" w:lineRule="auto"/>
              <w:jc w:val="both"/>
              <w:rPr>
                <w:rFonts w:ascii="Arial" w:hAnsi="Arial" w:cs="Arial"/>
                <w:szCs w:val="20"/>
              </w:rPr>
            </w:pPr>
            <w:r>
              <w:rPr>
                <w:rFonts w:ascii="Arial" w:hAnsi="Arial" w:cs="Arial"/>
                <w:szCs w:val="20"/>
              </w:rPr>
              <w:t>Incluídos os itens</w:t>
            </w:r>
            <w:r w:rsidR="006E1F12" w:rsidRPr="00E630FC">
              <w:rPr>
                <w:rFonts w:ascii="Arial" w:hAnsi="Arial" w:cs="Arial"/>
                <w:szCs w:val="20"/>
              </w:rPr>
              <w:t xml:space="preserve"> 25</w:t>
            </w:r>
            <w:r>
              <w:rPr>
                <w:rFonts w:ascii="Arial" w:hAnsi="Arial" w:cs="Arial"/>
                <w:szCs w:val="20"/>
              </w:rPr>
              <w:t xml:space="preserve">, </w:t>
            </w:r>
            <w:bookmarkStart w:id="1" w:name="_GoBack"/>
            <w:bookmarkEnd w:id="1"/>
            <w:r>
              <w:rPr>
                <w:rFonts w:ascii="Arial" w:hAnsi="Arial" w:cs="Arial"/>
                <w:szCs w:val="20"/>
              </w:rPr>
              <w:t>27, 28 e 29.</w:t>
            </w:r>
          </w:p>
        </w:tc>
      </w:tr>
    </w:tbl>
    <w:p w:rsidR="00EE050D" w:rsidRPr="0034685B" w:rsidRDefault="0034685B" w:rsidP="006A61D3">
      <w:pPr>
        <w:pStyle w:val="paragraph"/>
        <w:tabs>
          <w:tab w:val="left" w:pos="1545"/>
        </w:tabs>
        <w:ind w:left="322" w:hanging="350"/>
        <w:jc w:val="center"/>
        <w:textAlignment w:val="baseline"/>
        <w:rPr>
          <w:rFonts w:ascii="Arial" w:hAnsi="Arial" w:cs="Arial"/>
          <w:sz w:val="20"/>
          <w:szCs w:val="20"/>
        </w:rPr>
      </w:pPr>
      <w:r w:rsidRPr="0034685B">
        <w:rPr>
          <w:rFonts w:ascii="Arial" w:hAnsi="Arial" w:cs="Arial"/>
          <w:sz w:val="20"/>
          <w:szCs w:val="20"/>
        </w:rPr>
        <w:t>-x-</w:t>
      </w:r>
    </w:p>
    <w:sectPr w:rsidR="00EE050D" w:rsidRPr="0034685B" w:rsidSect="00EE050D">
      <w:headerReference w:type="default" r:id="rId16"/>
      <w:footerReference w:type="default" r:id="rId17"/>
      <w:pgSz w:w="11906" w:h="16838"/>
      <w:pgMar w:top="1134" w:right="1134"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FC" w:rsidRDefault="00E630FC" w:rsidP="00EE050D">
      <w:pPr>
        <w:spacing w:after="0" w:line="240" w:lineRule="auto"/>
      </w:pPr>
      <w:r>
        <w:separator/>
      </w:r>
    </w:p>
  </w:endnote>
  <w:endnote w:type="continuationSeparator" w:id="0">
    <w:p w:rsidR="00E630FC" w:rsidRDefault="00E630FC" w:rsidP="00EE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00169"/>
      <w:docPartObj>
        <w:docPartGallery w:val="Page Numbers (Bottom of Page)"/>
        <w:docPartUnique/>
      </w:docPartObj>
    </w:sdtPr>
    <w:sdtEndPr/>
    <w:sdtContent>
      <w:p w:rsidR="00E630FC" w:rsidRDefault="00E630FC">
        <w:pPr>
          <w:pStyle w:val="Rodap"/>
          <w:jc w:val="right"/>
        </w:pPr>
        <w:r>
          <w:fldChar w:fldCharType="begin"/>
        </w:r>
        <w:r>
          <w:instrText>PAGE   \* MERGEFORMAT</w:instrText>
        </w:r>
        <w:r>
          <w:fldChar w:fldCharType="separate"/>
        </w:r>
        <w:r w:rsidR="00F116AA">
          <w:rPr>
            <w:noProof/>
          </w:rPr>
          <w:t>2</w:t>
        </w:r>
        <w:r>
          <w:fldChar w:fldCharType="end"/>
        </w:r>
      </w:p>
    </w:sdtContent>
  </w:sdt>
  <w:p w:rsidR="00E630FC" w:rsidRDefault="00E630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FC" w:rsidRDefault="00E630FC" w:rsidP="00EE050D">
      <w:pPr>
        <w:spacing w:after="0" w:line="240" w:lineRule="auto"/>
      </w:pPr>
      <w:r>
        <w:separator/>
      </w:r>
    </w:p>
  </w:footnote>
  <w:footnote w:type="continuationSeparator" w:id="0">
    <w:p w:rsidR="00E630FC" w:rsidRDefault="00E630FC" w:rsidP="00EE0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3" w:type="dxa"/>
      <w:tblInd w:w="80" w:type="dxa"/>
      <w:tblBorders>
        <w:top w:val="single" w:sz="8" w:space="0" w:color="333399"/>
        <w:left w:val="single" w:sz="8" w:space="0" w:color="auto"/>
        <w:bottom w:val="single" w:sz="8" w:space="0" w:color="333399"/>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73"/>
      <w:gridCol w:w="6438"/>
      <w:gridCol w:w="1008"/>
      <w:gridCol w:w="924"/>
    </w:tblGrid>
    <w:tr w:rsidR="00E630FC" w:rsidRPr="00884437" w:rsidTr="007428F5">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30FC" w:rsidRPr="00884437" w:rsidRDefault="00E630FC" w:rsidP="00106B4D">
          <w:pPr>
            <w:pStyle w:val="Cabealho"/>
            <w:rPr>
              <w:lang w:eastAsia="pt-BR"/>
            </w:rPr>
          </w:pPr>
          <w:r w:rsidRPr="00C62752">
            <w:rPr>
              <w:noProof/>
              <w:lang w:eastAsia="pt-BR"/>
            </w:rPr>
            <w:drawing>
              <wp:anchor distT="0" distB="0" distL="114300" distR="114300" simplePos="0" relativeHeight="251658240" behindDoc="0" locked="0" layoutInCell="1" allowOverlap="1" wp14:anchorId="6FA0AE63" wp14:editId="024F032E">
                <wp:simplePos x="0" y="0"/>
                <wp:positionH relativeFrom="margin">
                  <wp:posOffset>-52253</wp:posOffset>
                </wp:positionH>
                <wp:positionV relativeFrom="margin">
                  <wp:posOffset>229870</wp:posOffset>
                </wp:positionV>
                <wp:extent cx="788802" cy="180975"/>
                <wp:effectExtent l="0" t="0" r="0" b="0"/>
                <wp:wrapNone/>
                <wp:docPr id="5" name="Imagem 1" descr="Descrição: C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F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802" cy="180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0FC" w:rsidRPr="00884437" w:rsidRDefault="00E630FC" w:rsidP="00106B4D">
          <w:pPr>
            <w:pStyle w:val="Cabealho"/>
            <w:rPr>
              <w:rFonts w:ascii="Calibri" w:hAnsi="Calibri"/>
              <w:sz w:val="16"/>
              <w:szCs w:val="16"/>
              <w:lang w:eastAsia="pt-BR"/>
            </w:rPr>
          </w:pPr>
          <w:r w:rsidRPr="00884437">
            <w:rPr>
              <w:rFonts w:ascii="Calibri" w:hAnsi="Calibri"/>
              <w:sz w:val="16"/>
              <w:szCs w:val="16"/>
              <w:lang w:eastAsia="pt-BR"/>
            </w:rPr>
            <w:t xml:space="preserve">TITULO DO </w:t>
          </w:r>
          <w:r>
            <w:rPr>
              <w:rFonts w:ascii="Calibri" w:hAnsi="Calibri"/>
              <w:sz w:val="16"/>
              <w:szCs w:val="16"/>
              <w:lang w:eastAsia="pt-BR"/>
            </w:rPr>
            <w:t>MANUAL</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630FC" w:rsidRPr="00884437" w:rsidRDefault="00E630FC" w:rsidP="00106B4D">
          <w:pPr>
            <w:pStyle w:val="Cabealho"/>
            <w:jc w:val="center"/>
            <w:rPr>
              <w:rFonts w:ascii="Calibri" w:hAnsi="Calibri"/>
              <w:sz w:val="16"/>
              <w:szCs w:val="16"/>
              <w:lang w:eastAsia="pt-BR"/>
            </w:rPr>
          </w:pPr>
          <w:r w:rsidRPr="00884437">
            <w:rPr>
              <w:rFonts w:ascii="Calibri" w:hAnsi="Calibri"/>
              <w:sz w:val="16"/>
              <w:szCs w:val="16"/>
              <w:lang w:eastAsia="pt-BR"/>
            </w:rPr>
            <w:t xml:space="preserve">CÓDIGO DO </w:t>
          </w:r>
          <w:r>
            <w:rPr>
              <w:rFonts w:ascii="Calibri" w:hAnsi="Calibri"/>
              <w:sz w:val="16"/>
              <w:szCs w:val="16"/>
              <w:lang w:eastAsia="pt-BR"/>
            </w:rPr>
            <w:t>MANUAL</w:t>
          </w:r>
        </w:p>
      </w:tc>
    </w:tr>
    <w:tr w:rsidR="00E630FC" w:rsidRPr="00884437" w:rsidTr="007428F5">
      <w:tc>
        <w:tcPr>
          <w:tcW w:w="1373" w:type="dxa"/>
          <w:vMerge/>
          <w:tcBorders>
            <w:top w:val="single" w:sz="8" w:space="0" w:color="auto"/>
            <w:left w:val="single" w:sz="4" w:space="0" w:color="000000"/>
            <w:bottom w:val="single" w:sz="4" w:space="0" w:color="000000"/>
            <w:right w:val="single" w:sz="4" w:space="0" w:color="000000"/>
          </w:tcBorders>
          <w:shd w:val="clear" w:color="auto" w:fill="auto"/>
        </w:tcPr>
        <w:p w:rsidR="00E630FC" w:rsidRPr="00884437" w:rsidRDefault="00E630FC" w:rsidP="00106B4D">
          <w:pPr>
            <w:pStyle w:val="Cabealho"/>
            <w:rPr>
              <w:lang w:eastAsia="pt-BR"/>
            </w:rPr>
          </w:pPr>
        </w:p>
      </w:tc>
      <w:tc>
        <w:tcPr>
          <w:tcW w:w="6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0FC" w:rsidRPr="00884437" w:rsidRDefault="00E630FC" w:rsidP="00106B4D">
          <w:pPr>
            <w:pStyle w:val="Cabealho"/>
            <w:jc w:val="center"/>
            <w:rPr>
              <w:rFonts w:ascii="Arial" w:hAnsi="Arial" w:cs="Arial"/>
              <w:lang w:eastAsia="pt-BR"/>
            </w:rPr>
          </w:pPr>
          <w:r w:rsidRPr="008F7A3F">
            <w:rPr>
              <w:rFonts w:ascii="Arial" w:hAnsi="Arial" w:cs="Arial"/>
              <w:b/>
            </w:rPr>
            <w:t xml:space="preserve">Manual do Processo: Gestão de </w:t>
          </w:r>
          <w:r>
            <w:rPr>
              <w:rFonts w:ascii="Arial" w:hAnsi="Arial" w:cs="Arial"/>
              <w:b/>
            </w:rPr>
            <w:t>Auditorias Internas</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tcPr>
        <w:p w:rsidR="00E630FC" w:rsidRPr="00884437" w:rsidRDefault="00E630FC" w:rsidP="00106B4D">
          <w:pPr>
            <w:pStyle w:val="Cabealho"/>
            <w:jc w:val="center"/>
            <w:rPr>
              <w:rFonts w:ascii="Arial" w:hAnsi="Arial" w:cs="Arial"/>
              <w:lang w:eastAsia="pt-BR"/>
            </w:rPr>
          </w:pPr>
          <w:r>
            <w:rPr>
              <w:rFonts w:ascii="Arial" w:hAnsi="Arial" w:cs="Arial"/>
              <w:lang w:eastAsia="pt-BR"/>
            </w:rPr>
            <w:t>CS 2.2.4</w:t>
          </w:r>
        </w:p>
      </w:tc>
    </w:tr>
    <w:tr w:rsidR="00E630FC" w:rsidRPr="00884437" w:rsidTr="007428F5">
      <w:trPr>
        <w:trHeight w:val="285"/>
      </w:trPr>
      <w:tc>
        <w:tcPr>
          <w:tcW w:w="1373" w:type="dxa"/>
          <w:vMerge/>
          <w:tcBorders>
            <w:top w:val="single" w:sz="8" w:space="0" w:color="auto"/>
            <w:left w:val="single" w:sz="4" w:space="0" w:color="000000"/>
            <w:bottom w:val="single" w:sz="4" w:space="0" w:color="000000"/>
            <w:right w:val="single" w:sz="4" w:space="0" w:color="000000"/>
          </w:tcBorders>
          <w:shd w:val="clear" w:color="auto" w:fill="auto"/>
        </w:tcPr>
        <w:p w:rsidR="00E630FC" w:rsidRPr="00884437" w:rsidRDefault="00E630FC" w:rsidP="00106B4D">
          <w:pPr>
            <w:pStyle w:val="Cabealho"/>
            <w:rPr>
              <w:lang w:eastAsia="pt-BR"/>
            </w:rPr>
          </w:pPr>
        </w:p>
      </w:tc>
      <w:tc>
        <w:tcPr>
          <w:tcW w:w="6438" w:type="dxa"/>
          <w:vMerge/>
          <w:tcBorders>
            <w:top w:val="single" w:sz="8" w:space="0" w:color="333399"/>
            <w:left w:val="single" w:sz="4" w:space="0" w:color="000000"/>
            <w:bottom w:val="single" w:sz="4" w:space="0" w:color="000000"/>
            <w:right w:val="single" w:sz="4" w:space="0" w:color="000000"/>
          </w:tcBorders>
          <w:shd w:val="clear" w:color="auto" w:fill="auto"/>
        </w:tcPr>
        <w:p w:rsidR="00E630FC" w:rsidRPr="00884437" w:rsidRDefault="00E630FC" w:rsidP="00106B4D">
          <w:pPr>
            <w:pStyle w:val="Cabealho"/>
            <w:rPr>
              <w:rFonts w:ascii="Arial" w:hAnsi="Arial" w:cs="Arial"/>
              <w:lang w:eastAsia="pt-BR"/>
            </w:rPr>
          </w:pPr>
        </w:p>
      </w:tc>
      <w:tc>
        <w:tcPr>
          <w:tcW w:w="10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0FC" w:rsidRPr="00884437" w:rsidRDefault="00E630FC" w:rsidP="00106B4D">
          <w:pPr>
            <w:pStyle w:val="Cabealho"/>
            <w:jc w:val="center"/>
            <w:rPr>
              <w:rFonts w:ascii="Arial" w:hAnsi="Arial" w:cs="Arial"/>
              <w:sz w:val="16"/>
              <w:szCs w:val="16"/>
              <w:lang w:eastAsia="pt-BR"/>
            </w:rPr>
          </w:pPr>
          <w:r w:rsidRPr="00884437">
            <w:rPr>
              <w:rFonts w:ascii="Arial" w:hAnsi="Arial" w:cs="Arial"/>
              <w:sz w:val="16"/>
              <w:szCs w:val="16"/>
              <w:lang w:eastAsia="pt-BR"/>
            </w:rPr>
            <w:t>VIGÊNCIA</w:t>
          </w:r>
        </w:p>
      </w:tc>
      <w:tc>
        <w:tcPr>
          <w:tcW w:w="9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0FC" w:rsidRPr="00884437" w:rsidRDefault="00E630FC" w:rsidP="00106B4D">
          <w:pPr>
            <w:pStyle w:val="Cabealho"/>
            <w:jc w:val="center"/>
            <w:rPr>
              <w:rFonts w:ascii="Arial" w:hAnsi="Arial" w:cs="Arial"/>
              <w:sz w:val="16"/>
              <w:szCs w:val="16"/>
              <w:lang w:eastAsia="pt-BR"/>
            </w:rPr>
          </w:pPr>
          <w:r w:rsidRPr="00884437">
            <w:rPr>
              <w:rFonts w:ascii="Arial" w:hAnsi="Arial" w:cs="Arial"/>
              <w:sz w:val="16"/>
              <w:szCs w:val="16"/>
              <w:lang w:eastAsia="pt-BR"/>
            </w:rPr>
            <w:t>VERSÃO</w:t>
          </w:r>
        </w:p>
      </w:tc>
    </w:tr>
    <w:tr w:rsidR="00E630FC" w:rsidRPr="00884437" w:rsidTr="007428F5">
      <w:trPr>
        <w:trHeight w:val="272"/>
      </w:trPr>
      <w:tc>
        <w:tcPr>
          <w:tcW w:w="1373" w:type="dxa"/>
          <w:vMerge/>
          <w:tcBorders>
            <w:top w:val="single" w:sz="8" w:space="0" w:color="auto"/>
            <w:left w:val="single" w:sz="4" w:space="0" w:color="000000"/>
            <w:bottom w:val="single" w:sz="4" w:space="0" w:color="000000"/>
            <w:right w:val="single" w:sz="4" w:space="0" w:color="000000"/>
          </w:tcBorders>
          <w:shd w:val="clear" w:color="auto" w:fill="auto"/>
        </w:tcPr>
        <w:p w:rsidR="00E630FC" w:rsidRPr="00884437" w:rsidRDefault="00E630FC" w:rsidP="00106B4D">
          <w:pPr>
            <w:pStyle w:val="Cabealho"/>
            <w:rPr>
              <w:lang w:eastAsia="pt-BR"/>
            </w:rPr>
          </w:pPr>
        </w:p>
      </w:tc>
      <w:tc>
        <w:tcPr>
          <w:tcW w:w="6438" w:type="dxa"/>
          <w:vMerge/>
          <w:tcBorders>
            <w:top w:val="single" w:sz="8" w:space="0" w:color="333399"/>
            <w:left w:val="single" w:sz="4" w:space="0" w:color="000000"/>
            <w:bottom w:val="single" w:sz="4" w:space="0" w:color="000000"/>
            <w:right w:val="single" w:sz="4" w:space="0" w:color="000000"/>
          </w:tcBorders>
          <w:shd w:val="clear" w:color="auto" w:fill="auto"/>
        </w:tcPr>
        <w:p w:rsidR="00E630FC" w:rsidRPr="00884437" w:rsidRDefault="00E630FC" w:rsidP="00106B4D">
          <w:pPr>
            <w:pStyle w:val="Cabealho"/>
            <w:rPr>
              <w:rFonts w:ascii="Arial" w:hAnsi="Arial" w:cs="Arial"/>
              <w:lang w:eastAsia="pt-BR"/>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E630FC" w:rsidRPr="00884437" w:rsidRDefault="00E630FC" w:rsidP="00106B4D">
          <w:pPr>
            <w:pStyle w:val="Cabealho"/>
            <w:jc w:val="center"/>
            <w:rPr>
              <w:rFonts w:ascii="Arial" w:hAnsi="Arial" w:cs="Arial"/>
              <w:lang w:eastAsia="pt-BR"/>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E630FC" w:rsidRPr="00884437" w:rsidRDefault="00E630FC" w:rsidP="00106B4D">
          <w:pPr>
            <w:pStyle w:val="Cabealho"/>
            <w:jc w:val="center"/>
            <w:rPr>
              <w:rFonts w:ascii="Arial" w:hAnsi="Arial" w:cs="Arial"/>
              <w:b/>
              <w:lang w:eastAsia="pt-BR"/>
            </w:rPr>
          </w:pPr>
          <w:r w:rsidRPr="00884437">
            <w:rPr>
              <w:rFonts w:ascii="Arial" w:hAnsi="Arial" w:cs="Arial"/>
              <w:b/>
              <w:lang w:eastAsia="pt-BR"/>
            </w:rPr>
            <w:t>1ª</w:t>
          </w:r>
        </w:p>
      </w:tc>
    </w:tr>
  </w:tbl>
  <w:p w:rsidR="00E630FC" w:rsidRDefault="00E630F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788"/>
    <w:multiLevelType w:val="hybridMultilevel"/>
    <w:tmpl w:val="4644014A"/>
    <w:lvl w:ilvl="0" w:tplc="04160001">
      <w:start w:val="1"/>
      <w:numFmt w:val="bullet"/>
      <w:lvlText w:val=""/>
      <w:lvlJc w:val="left"/>
      <w:pPr>
        <w:ind w:left="692" w:hanging="360"/>
      </w:pPr>
      <w:rPr>
        <w:rFonts w:ascii="Symbol" w:hAnsi="Symbol" w:hint="default"/>
      </w:rPr>
    </w:lvl>
    <w:lvl w:ilvl="1" w:tplc="04160003" w:tentative="1">
      <w:start w:val="1"/>
      <w:numFmt w:val="bullet"/>
      <w:lvlText w:val="o"/>
      <w:lvlJc w:val="left"/>
      <w:pPr>
        <w:ind w:left="1412" w:hanging="360"/>
      </w:pPr>
      <w:rPr>
        <w:rFonts w:ascii="Courier New" w:hAnsi="Courier New" w:cs="Courier New" w:hint="default"/>
      </w:rPr>
    </w:lvl>
    <w:lvl w:ilvl="2" w:tplc="04160005" w:tentative="1">
      <w:start w:val="1"/>
      <w:numFmt w:val="bullet"/>
      <w:lvlText w:val=""/>
      <w:lvlJc w:val="left"/>
      <w:pPr>
        <w:ind w:left="2132" w:hanging="360"/>
      </w:pPr>
      <w:rPr>
        <w:rFonts w:ascii="Wingdings" w:hAnsi="Wingdings" w:hint="default"/>
      </w:rPr>
    </w:lvl>
    <w:lvl w:ilvl="3" w:tplc="04160001" w:tentative="1">
      <w:start w:val="1"/>
      <w:numFmt w:val="bullet"/>
      <w:lvlText w:val=""/>
      <w:lvlJc w:val="left"/>
      <w:pPr>
        <w:ind w:left="2852" w:hanging="360"/>
      </w:pPr>
      <w:rPr>
        <w:rFonts w:ascii="Symbol" w:hAnsi="Symbol" w:hint="default"/>
      </w:rPr>
    </w:lvl>
    <w:lvl w:ilvl="4" w:tplc="04160003" w:tentative="1">
      <w:start w:val="1"/>
      <w:numFmt w:val="bullet"/>
      <w:lvlText w:val="o"/>
      <w:lvlJc w:val="left"/>
      <w:pPr>
        <w:ind w:left="3572" w:hanging="360"/>
      </w:pPr>
      <w:rPr>
        <w:rFonts w:ascii="Courier New" w:hAnsi="Courier New" w:cs="Courier New" w:hint="default"/>
      </w:rPr>
    </w:lvl>
    <w:lvl w:ilvl="5" w:tplc="04160005" w:tentative="1">
      <w:start w:val="1"/>
      <w:numFmt w:val="bullet"/>
      <w:lvlText w:val=""/>
      <w:lvlJc w:val="left"/>
      <w:pPr>
        <w:ind w:left="4292" w:hanging="360"/>
      </w:pPr>
      <w:rPr>
        <w:rFonts w:ascii="Wingdings" w:hAnsi="Wingdings" w:hint="default"/>
      </w:rPr>
    </w:lvl>
    <w:lvl w:ilvl="6" w:tplc="04160001" w:tentative="1">
      <w:start w:val="1"/>
      <w:numFmt w:val="bullet"/>
      <w:lvlText w:val=""/>
      <w:lvlJc w:val="left"/>
      <w:pPr>
        <w:ind w:left="5012" w:hanging="360"/>
      </w:pPr>
      <w:rPr>
        <w:rFonts w:ascii="Symbol" w:hAnsi="Symbol" w:hint="default"/>
      </w:rPr>
    </w:lvl>
    <w:lvl w:ilvl="7" w:tplc="04160003" w:tentative="1">
      <w:start w:val="1"/>
      <w:numFmt w:val="bullet"/>
      <w:lvlText w:val="o"/>
      <w:lvlJc w:val="left"/>
      <w:pPr>
        <w:ind w:left="5732" w:hanging="360"/>
      </w:pPr>
      <w:rPr>
        <w:rFonts w:ascii="Courier New" w:hAnsi="Courier New" w:cs="Courier New" w:hint="default"/>
      </w:rPr>
    </w:lvl>
    <w:lvl w:ilvl="8" w:tplc="04160005" w:tentative="1">
      <w:start w:val="1"/>
      <w:numFmt w:val="bullet"/>
      <w:lvlText w:val=""/>
      <w:lvlJc w:val="left"/>
      <w:pPr>
        <w:ind w:left="6452" w:hanging="360"/>
      </w:pPr>
      <w:rPr>
        <w:rFonts w:ascii="Wingdings" w:hAnsi="Wingdings" w:hint="default"/>
      </w:rPr>
    </w:lvl>
  </w:abstractNum>
  <w:abstractNum w:abstractNumId="1">
    <w:nsid w:val="00E92203"/>
    <w:multiLevelType w:val="hybridMultilevel"/>
    <w:tmpl w:val="6C58E390"/>
    <w:lvl w:ilvl="0" w:tplc="585C2E08">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7E6F05"/>
    <w:multiLevelType w:val="hybridMultilevel"/>
    <w:tmpl w:val="E3FA7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3A32B2"/>
    <w:multiLevelType w:val="hybridMultilevel"/>
    <w:tmpl w:val="09D215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1A739F"/>
    <w:multiLevelType w:val="hybridMultilevel"/>
    <w:tmpl w:val="7D1E7220"/>
    <w:lvl w:ilvl="0" w:tplc="5302C730">
      <w:start w:val="1"/>
      <w:numFmt w:val="lowerLetter"/>
      <w:lvlText w:val="%1."/>
      <w:lvlJc w:val="left"/>
      <w:pPr>
        <w:tabs>
          <w:tab w:val="num" w:pos="1068"/>
        </w:tabs>
        <w:ind w:left="1068" w:hanging="360"/>
      </w:pPr>
      <w:rPr>
        <w:rFonts w:ascii="Calibri" w:hAnsi="Calibri" w:hint="default"/>
        <w:b/>
        <w:i w:val="0"/>
        <w:color w:val="000000"/>
        <w:sz w:val="24"/>
      </w:rPr>
    </w:lvl>
    <w:lvl w:ilvl="1" w:tplc="04160019">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abstractNum w:abstractNumId="5">
    <w:nsid w:val="12767723"/>
    <w:multiLevelType w:val="hybridMultilevel"/>
    <w:tmpl w:val="C11A7C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7A4BE4"/>
    <w:multiLevelType w:val="multilevel"/>
    <w:tmpl w:val="12B62BA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D2F49AF"/>
    <w:multiLevelType w:val="multilevel"/>
    <w:tmpl w:val="12B62BA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48414EA"/>
    <w:multiLevelType w:val="hybridMultilevel"/>
    <w:tmpl w:val="7A94E3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6D79E2"/>
    <w:multiLevelType w:val="hybridMultilevel"/>
    <w:tmpl w:val="4BD23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7FF65D5"/>
    <w:multiLevelType w:val="hybridMultilevel"/>
    <w:tmpl w:val="E7007B7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4D2C84"/>
    <w:multiLevelType w:val="hybridMultilevel"/>
    <w:tmpl w:val="E168D8B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387F0E5D"/>
    <w:multiLevelType w:val="hybridMultilevel"/>
    <w:tmpl w:val="8D50AF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ACE3CB6"/>
    <w:multiLevelType w:val="multilevel"/>
    <w:tmpl w:val="12B62BA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E2C6641"/>
    <w:multiLevelType w:val="hybridMultilevel"/>
    <w:tmpl w:val="10EC7E56"/>
    <w:lvl w:ilvl="0" w:tplc="04160001">
      <w:start w:val="1"/>
      <w:numFmt w:val="bullet"/>
      <w:lvlText w:val=""/>
      <w:lvlJc w:val="left"/>
      <w:pPr>
        <w:ind w:left="692" w:hanging="360"/>
      </w:pPr>
      <w:rPr>
        <w:rFonts w:ascii="Symbol" w:hAnsi="Symbol" w:hint="default"/>
      </w:rPr>
    </w:lvl>
    <w:lvl w:ilvl="1" w:tplc="04160003" w:tentative="1">
      <w:start w:val="1"/>
      <w:numFmt w:val="bullet"/>
      <w:lvlText w:val="o"/>
      <w:lvlJc w:val="left"/>
      <w:pPr>
        <w:ind w:left="1412" w:hanging="360"/>
      </w:pPr>
      <w:rPr>
        <w:rFonts w:ascii="Courier New" w:hAnsi="Courier New" w:cs="Courier New" w:hint="default"/>
      </w:rPr>
    </w:lvl>
    <w:lvl w:ilvl="2" w:tplc="04160005" w:tentative="1">
      <w:start w:val="1"/>
      <w:numFmt w:val="bullet"/>
      <w:lvlText w:val=""/>
      <w:lvlJc w:val="left"/>
      <w:pPr>
        <w:ind w:left="2132" w:hanging="360"/>
      </w:pPr>
      <w:rPr>
        <w:rFonts w:ascii="Wingdings" w:hAnsi="Wingdings" w:hint="default"/>
      </w:rPr>
    </w:lvl>
    <w:lvl w:ilvl="3" w:tplc="04160001" w:tentative="1">
      <w:start w:val="1"/>
      <w:numFmt w:val="bullet"/>
      <w:lvlText w:val=""/>
      <w:lvlJc w:val="left"/>
      <w:pPr>
        <w:ind w:left="2852" w:hanging="360"/>
      </w:pPr>
      <w:rPr>
        <w:rFonts w:ascii="Symbol" w:hAnsi="Symbol" w:hint="default"/>
      </w:rPr>
    </w:lvl>
    <w:lvl w:ilvl="4" w:tplc="04160003" w:tentative="1">
      <w:start w:val="1"/>
      <w:numFmt w:val="bullet"/>
      <w:lvlText w:val="o"/>
      <w:lvlJc w:val="left"/>
      <w:pPr>
        <w:ind w:left="3572" w:hanging="360"/>
      </w:pPr>
      <w:rPr>
        <w:rFonts w:ascii="Courier New" w:hAnsi="Courier New" w:cs="Courier New" w:hint="default"/>
      </w:rPr>
    </w:lvl>
    <w:lvl w:ilvl="5" w:tplc="04160005" w:tentative="1">
      <w:start w:val="1"/>
      <w:numFmt w:val="bullet"/>
      <w:lvlText w:val=""/>
      <w:lvlJc w:val="left"/>
      <w:pPr>
        <w:ind w:left="4292" w:hanging="360"/>
      </w:pPr>
      <w:rPr>
        <w:rFonts w:ascii="Wingdings" w:hAnsi="Wingdings" w:hint="default"/>
      </w:rPr>
    </w:lvl>
    <w:lvl w:ilvl="6" w:tplc="04160001" w:tentative="1">
      <w:start w:val="1"/>
      <w:numFmt w:val="bullet"/>
      <w:lvlText w:val=""/>
      <w:lvlJc w:val="left"/>
      <w:pPr>
        <w:ind w:left="5012" w:hanging="360"/>
      </w:pPr>
      <w:rPr>
        <w:rFonts w:ascii="Symbol" w:hAnsi="Symbol" w:hint="default"/>
      </w:rPr>
    </w:lvl>
    <w:lvl w:ilvl="7" w:tplc="04160003" w:tentative="1">
      <w:start w:val="1"/>
      <w:numFmt w:val="bullet"/>
      <w:lvlText w:val="o"/>
      <w:lvlJc w:val="left"/>
      <w:pPr>
        <w:ind w:left="5732" w:hanging="360"/>
      </w:pPr>
      <w:rPr>
        <w:rFonts w:ascii="Courier New" w:hAnsi="Courier New" w:cs="Courier New" w:hint="default"/>
      </w:rPr>
    </w:lvl>
    <w:lvl w:ilvl="8" w:tplc="04160005" w:tentative="1">
      <w:start w:val="1"/>
      <w:numFmt w:val="bullet"/>
      <w:lvlText w:val=""/>
      <w:lvlJc w:val="left"/>
      <w:pPr>
        <w:ind w:left="6452" w:hanging="360"/>
      </w:pPr>
      <w:rPr>
        <w:rFonts w:ascii="Wingdings" w:hAnsi="Wingdings" w:hint="default"/>
      </w:rPr>
    </w:lvl>
  </w:abstractNum>
  <w:abstractNum w:abstractNumId="15">
    <w:nsid w:val="45DA1002"/>
    <w:multiLevelType w:val="hybridMultilevel"/>
    <w:tmpl w:val="7E7CBE5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904935"/>
    <w:multiLevelType w:val="hybridMultilevel"/>
    <w:tmpl w:val="67C8BEFC"/>
    <w:lvl w:ilvl="0" w:tplc="04160003">
      <w:start w:val="1"/>
      <w:numFmt w:val="bullet"/>
      <w:lvlText w:val="o"/>
      <w:lvlJc w:val="left"/>
      <w:pPr>
        <w:tabs>
          <w:tab w:val="num" w:pos="1068"/>
        </w:tabs>
        <w:ind w:left="1068" w:hanging="360"/>
      </w:pPr>
      <w:rPr>
        <w:rFonts w:ascii="Courier New" w:hAnsi="Courier New" w:cs="Courier New" w:hint="default"/>
        <w:b/>
        <w:i w:val="0"/>
        <w:color w:val="000000"/>
        <w:sz w:val="24"/>
      </w:r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abstractNum w:abstractNumId="17">
    <w:nsid w:val="4B040AD7"/>
    <w:multiLevelType w:val="hybridMultilevel"/>
    <w:tmpl w:val="7D1E7220"/>
    <w:lvl w:ilvl="0" w:tplc="5302C730">
      <w:start w:val="1"/>
      <w:numFmt w:val="lowerLetter"/>
      <w:lvlText w:val="%1."/>
      <w:lvlJc w:val="left"/>
      <w:pPr>
        <w:tabs>
          <w:tab w:val="num" w:pos="1068"/>
        </w:tabs>
        <w:ind w:left="1068" w:hanging="360"/>
      </w:pPr>
      <w:rPr>
        <w:rFonts w:ascii="Calibri" w:hAnsi="Calibri" w:hint="default"/>
        <w:b/>
        <w:i w:val="0"/>
        <w:color w:val="000000"/>
        <w:sz w:val="24"/>
      </w:r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abstractNum w:abstractNumId="18">
    <w:nsid w:val="4C837276"/>
    <w:multiLevelType w:val="multilevel"/>
    <w:tmpl w:val="12B62BA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6C20B9F"/>
    <w:multiLevelType w:val="hybridMultilevel"/>
    <w:tmpl w:val="0CE03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9293991"/>
    <w:multiLevelType w:val="hybridMultilevel"/>
    <w:tmpl w:val="A36A8D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3300660"/>
    <w:multiLevelType w:val="multilevel"/>
    <w:tmpl w:val="12B62BA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B073144"/>
    <w:multiLevelType w:val="hybridMultilevel"/>
    <w:tmpl w:val="55C841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E394F0D"/>
    <w:multiLevelType w:val="hybridMultilevel"/>
    <w:tmpl w:val="7D1E7220"/>
    <w:lvl w:ilvl="0" w:tplc="5302C730">
      <w:start w:val="1"/>
      <w:numFmt w:val="lowerLetter"/>
      <w:lvlText w:val="%1."/>
      <w:lvlJc w:val="left"/>
      <w:pPr>
        <w:tabs>
          <w:tab w:val="num" w:pos="1068"/>
        </w:tabs>
        <w:ind w:left="1068" w:hanging="360"/>
      </w:pPr>
      <w:rPr>
        <w:rFonts w:ascii="Calibri" w:hAnsi="Calibri" w:hint="default"/>
        <w:b/>
        <w:i w:val="0"/>
        <w:color w:val="000000"/>
        <w:sz w:val="24"/>
      </w:r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abstractNum w:abstractNumId="24">
    <w:nsid w:val="718C5D42"/>
    <w:multiLevelType w:val="hybridMultilevel"/>
    <w:tmpl w:val="D5828DBC"/>
    <w:lvl w:ilvl="0" w:tplc="04160001">
      <w:start w:val="1"/>
      <w:numFmt w:val="bullet"/>
      <w:lvlText w:val=""/>
      <w:lvlJc w:val="left"/>
      <w:pPr>
        <w:ind w:left="692" w:hanging="360"/>
      </w:pPr>
      <w:rPr>
        <w:rFonts w:ascii="Symbol" w:hAnsi="Symbol" w:hint="default"/>
      </w:rPr>
    </w:lvl>
    <w:lvl w:ilvl="1" w:tplc="04160003" w:tentative="1">
      <w:start w:val="1"/>
      <w:numFmt w:val="bullet"/>
      <w:lvlText w:val="o"/>
      <w:lvlJc w:val="left"/>
      <w:pPr>
        <w:ind w:left="1412" w:hanging="360"/>
      </w:pPr>
      <w:rPr>
        <w:rFonts w:ascii="Courier New" w:hAnsi="Courier New" w:cs="Courier New" w:hint="default"/>
      </w:rPr>
    </w:lvl>
    <w:lvl w:ilvl="2" w:tplc="04160005" w:tentative="1">
      <w:start w:val="1"/>
      <w:numFmt w:val="bullet"/>
      <w:lvlText w:val=""/>
      <w:lvlJc w:val="left"/>
      <w:pPr>
        <w:ind w:left="2132" w:hanging="360"/>
      </w:pPr>
      <w:rPr>
        <w:rFonts w:ascii="Wingdings" w:hAnsi="Wingdings" w:hint="default"/>
      </w:rPr>
    </w:lvl>
    <w:lvl w:ilvl="3" w:tplc="04160001" w:tentative="1">
      <w:start w:val="1"/>
      <w:numFmt w:val="bullet"/>
      <w:lvlText w:val=""/>
      <w:lvlJc w:val="left"/>
      <w:pPr>
        <w:ind w:left="2852" w:hanging="360"/>
      </w:pPr>
      <w:rPr>
        <w:rFonts w:ascii="Symbol" w:hAnsi="Symbol" w:hint="default"/>
      </w:rPr>
    </w:lvl>
    <w:lvl w:ilvl="4" w:tplc="04160003" w:tentative="1">
      <w:start w:val="1"/>
      <w:numFmt w:val="bullet"/>
      <w:lvlText w:val="o"/>
      <w:lvlJc w:val="left"/>
      <w:pPr>
        <w:ind w:left="3572" w:hanging="360"/>
      </w:pPr>
      <w:rPr>
        <w:rFonts w:ascii="Courier New" w:hAnsi="Courier New" w:cs="Courier New" w:hint="default"/>
      </w:rPr>
    </w:lvl>
    <w:lvl w:ilvl="5" w:tplc="04160005" w:tentative="1">
      <w:start w:val="1"/>
      <w:numFmt w:val="bullet"/>
      <w:lvlText w:val=""/>
      <w:lvlJc w:val="left"/>
      <w:pPr>
        <w:ind w:left="4292" w:hanging="360"/>
      </w:pPr>
      <w:rPr>
        <w:rFonts w:ascii="Wingdings" w:hAnsi="Wingdings" w:hint="default"/>
      </w:rPr>
    </w:lvl>
    <w:lvl w:ilvl="6" w:tplc="04160001" w:tentative="1">
      <w:start w:val="1"/>
      <w:numFmt w:val="bullet"/>
      <w:lvlText w:val=""/>
      <w:lvlJc w:val="left"/>
      <w:pPr>
        <w:ind w:left="5012" w:hanging="360"/>
      </w:pPr>
      <w:rPr>
        <w:rFonts w:ascii="Symbol" w:hAnsi="Symbol" w:hint="default"/>
      </w:rPr>
    </w:lvl>
    <w:lvl w:ilvl="7" w:tplc="04160003" w:tentative="1">
      <w:start w:val="1"/>
      <w:numFmt w:val="bullet"/>
      <w:lvlText w:val="o"/>
      <w:lvlJc w:val="left"/>
      <w:pPr>
        <w:ind w:left="5732" w:hanging="360"/>
      </w:pPr>
      <w:rPr>
        <w:rFonts w:ascii="Courier New" w:hAnsi="Courier New" w:cs="Courier New" w:hint="default"/>
      </w:rPr>
    </w:lvl>
    <w:lvl w:ilvl="8" w:tplc="04160005" w:tentative="1">
      <w:start w:val="1"/>
      <w:numFmt w:val="bullet"/>
      <w:lvlText w:val=""/>
      <w:lvlJc w:val="left"/>
      <w:pPr>
        <w:ind w:left="6452" w:hanging="360"/>
      </w:pPr>
      <w:rPr>
        <w:rFonts w:ascii="Wingdings" w:hAnsi="Wingdings" w:hint="default"/>
      </w:rPr>
    </w:lvl>
  </w:abstractNum>
  <w:abstractNum w:abstractNumId="25">
    <w:nsid w:val="71CF4FB9"/>
    <w:multiLevelType w:val="hybridMultilevel"/>
    <w:tmpl w:val="7D302DBC"/>
    <w:lvl w:ilvl="0" w:tplc="04160001">
      <w:start w:val="1"/>
      <w:numFmt w:val="bullet"/>
      <w:lvlText w:val=""/>
      <w:lvlJc w:val="left"/>
      <w:pPr>
        <w:ind w:left="692" w:hanging="360"/>
      </w:pPr>
      <w:rPr>
        <w:rFonts w:ascii="Symbol" w:hAnsi="Symbol" w:hint="default"/>
      </w:rPr>
    </w:lvl>
    <w:lvl w:ilvl="1" w:tplc="04160003" w:tentative="1">
      <w:start w:val="1"/>
      <w:numFmt w:val="bullet"/>
      <w:lvlText w:val="o"/>
      <w:lvlJc w:val="left"/>
      <w:pPr>
        <w:ind w:left="1412" w:hanging="360"/>
      </w:pPr>
      <w:rPr>
        <w:rFonts w:ascii="Courier New" w:hAnsi="Courier New" w:cs="Courier New" w:hint="default"/>
      </w:rPr>
    </w:lvl>
    <w:lvl w:ilvl="2" w:tplc="04160005" w:tentative="1">
      <w:start w:val="1"/>
      <w:numFmt w:val="bullet"/>
      <w:lvlText w:val=""/>
      <w:lvlJc w:val="left"/>
      <w:pPr>
        <w:ind w:left="2132" w:hanging="360"/>
      </w:pPr>
      <w:rPr>
        <w:rFonts w:ascii="Wingdings" w:hAnsi="Wingdings" w:hint="default"/>
      </w:rPr>
    </w:lvl>
    <w:lvl w:ilvl="3" w:tplc="04160001" w:tentative="1">
      <w:start w:val="1"/>
      <w:numFmt w:val="bullet"/>
      <w:lvlText w:val=""/>
      <w:lvlJc w:val="left"/>
      <w:pPr>
        <w:ind w:left="2852" w:hanging="360"/>
      </w:pPr>
      <w:rPr>
        <w:rFonts w:ascii="Symbol" w:hAnsi="Symbol" w:hint="default"/>
      </w:rPr>
    </w:lvl>
    <w:lvl w:ilvl="4" w:tplc="04160003" w:tentative="1">
      <w:start w:val="1"/>
      <w:numFmt w:val="bullet"/>
      <w:lvlText w:val="o"/>
      <w:lvlJc w:val="left"/>
      <w:pPr>
        <w:ind w:left="3572" w:hanging="360"/>
      </w:pPr>
      <w:rPr>
        <w:rFonts w:ascii="Courier New" w:hAnsi="Courier New" w:cs="Courier New" w:hint="default"/>
      </w:rPr>
    </w:lvl>
    <w:lvl w:ilvl="5" w:tplc="04160005" w:tentative="1">
      <w:start w:val="1"/>
      <w:numFmt w:val="bullet"/>
      <w:lvlText w:val=""/>
      <w:lvlJc w:val="left"/>
      <w:pPr>
        <w:ind w:left="4292" w:hanging="360"/>
      </w:pPr>
      <w:rPr>
        <w:rFonts w:ascii="Wingdings" w:hAnsi="Wingdings" w:hint="default"/>
      </w:rPr>
    </w:lvl>
    <w:lvl w:ilvl="6" w:tplc="04160001" w:tentative="1">
      <w:start w:val="1"/>
      <w:numFmt w:val="bullet"/>
      <w:lvlText w:val=""/>
      <w:lvlJc w:val="left"/>
      <w:pPr>
        <w:ind w:left="5012" w:hanging="360"/>
      </w:pPr>
      <w:rPr>
        <w:rFonts w:ascii="Symbol" w:hAnsi="Symbol" w:hint="default"/>
      </w:rPr>
    </w:lvl>
    <w:lvl w:ilvl="7" w:tplc="04160003" w:tentative="1">
      <w:start w:val="1"/>
      <w:numFmt w:val="bullet"/>
      <w:lvlText w:val="o"/>
      <w:lvlJc w:val="left"/>
      <w:pPr>
        <w:ind w:left="5732" w:hanging="360"/>
      </w:pPr>
      <w:rPr>
        <w:rFonts w:ascii="Courier New" w:hAnsi="Courier New" w:cs="Courier New" w:hint="default"/>
      </w:rPr>
    </w:lvl>
    <w:lvl w:ilvl="8" w:tplc="04160005" w:tentative="1">
      <w:start w:val="1"/>
      <w:numFmt w:val="bullet"/>
      <w:lvlText w:val=""/>
      <w:lvlJc w:val="left"/>
      <w:pPr>
        <w:ind w:left="6452" w:hanging="360"/>
      </w:pPr>
      <w:rPr>
        <w:rFonts w:ascii="Wingdings" w:hAnsi="Wingdings" w:hint="default"/>
      </w:rPr>
    </w:lvl>
  </w:abstractNum>
  <w:abstractNum w:abstractNumId="26">
    <w:nsid w:val="74B80365"/>
    <w:multiLevelType w:val="hybridMultilevel"/>
    <w:tmpl w:val="AED248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79D06D2"/>
    <w:multiLevelType w:val="multilevel"/>
    <w:tmpl w:val="12B62BA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7A53870"/>
    <w:multiLevelType w:val="hybridMultilevel"/>
    <w:tmpl w:val="C1C05A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CC86A81"/>
    <w:multiLevelType w:val="multilevel"/>
    <w:tmpl w:val="12B62BA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F4C5C1C"/>
    <w:multiLevelType w:val="multilevel"/>
    <w:tmpl w:val="12B62BA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7"/>
  </w:num>
  <w:num w:numId="3">
    <w:abstractNumId w:val="23"/>
  </w:num>
  <w:num w:numId="4">
    <w:abstractNumId w:val="4"/>
  </w:num>
  <w:num w:numId="5">
    <w:abstractNumId w:val="11"/>
  </w:num>
  <w:num w:numId="6">
    <w:abstractNumId w:val="12"/>
  </w:num>
  <w:num w:numId="7">
    <w:abstractNumId w:val="16"/>
  </w:num>
  <w:num w:numId="8">
    <w:abstractNumId w:val="19"/>
  </w:num>
  <w:num w:numId="9">
    <w:abstractNumId w:val="14"/>
  </w:num>
  <w:num w:numId="10">
    <w:abstractNumId w:val="24"/>
  </w:num>
  <w:num w:numId="11">
    <w:abstractNumId w:val="25"/>
  </w:num>
  <w:num w:numId="12">
    <w:abstractNumId w:val="3"/>
  </w:num>
  <w:num w:numId="13">
    <w:abstractNumId w:val="20"/>
  </w:num>
  <w:num w:numId="14">
    <w:abstractNumId w:val="30"/>
  </w:num>
  <w:num w:numId="15">
    <w:abstractNumId w:val="21"/>
  </w:num>
  <w:num w:numId="16">
    <w:abstractNumId w:val="18"/>
  </w:num>
  <w:num w:numId="17">
    <w:abstractNumId w:val="15"/>
  </w:num>
  <w:num w:numId="18">
    <w:abstractNumId w:val="28"/>
  </w:num>
  <w:num w:numId="19">
    <w:abstractNumId w:val="29"/>
  </w:num>
  <w:num w:numId="20">
    <w:abstractNumId w:val="10"/>
  </w:num>
  <w:num w:numId="21">
    <w:abstractNumId w:val="22"/>
  </w:num>
  <w:num w:numId="22">
    <w:abstractNumId w:val="0"/>
  </w:num>
  <w:num w:numId="23">
    <w:abstractNumId w:val="2"/>
  </w:num>
  <w:num w:numId="24">
    <w:abstractNumId w:val="5"/>
  </w:num>
  <w:num w:numId="25">
    <w:abstractNumId w:val="26"/>
  </w:num>
  <w:num w:numId="26">
    <w:abstractNumId w:val="9"/>
  </w:num>
  <w:num w:numId="27">
    <w:abstractNumId w:val="8"/>
  </w:num>
  <w:num w:numId="28">
    <w:abstractNumId w:val="1"/>
  </w:num>
  <w:num w:numId="29">
    <w:abstractNumId w:val="27"/>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0D"/>
    <w:rsid w:val="00000085"/>
    <w:rsid w:val="00044391"/>
    <w:rsid w:val="000748E8"/>
    <w:rsid w:val="00083DA7"/>
    <w:rsid w:val="000A7C77"/>
    <w:rsid w:val="00100115"/>
    <w:rsid w:val="00106B4D"/>
    <w:rsid w:val="001128E2"/>
    <w:rsid w:val="00120C55"/>
    <w:rsid w:val="00121DA8"/>
    <w:rsid w:val="00123BE3"/>
    <w:rsid w:val="00130570"/>
    <w:rsid w:val="00147360"/>
    <w:rsid w:val="001856C2"/>
    <w:rsid w:val="001905EF"/>
    <w:rsid w:val="00190B79"/>
    <w:rsid w:val="001C678C"/>
    <w:rsid w:val="001E2047"/>
    <w:rsid w:val="001E2887"/>
    <w:rsid w:val="001E66BC"/>
    <w:rsid w:val="001E7EE1"/>
    <w:rsid w:val="00257B96"/>
    <w:rsid w:val="00262C96"/>
    <w:rsid w:val="00275E79"/>
    <w:rsid w:val="0028611A"/>
    <w:rsid w:val="002C4CF8"/>
    <w:rsid w:val="002D4F6E"/>
    <w:rsid w:val="002E2BBB"/>
    <w:rsid w:val="003325F5"/>
    <w:rsid w:val="0034685B"/>
    <w:rsid w:val="003655CB"/>
    <w:rsid w:val="00392A77"/>
    <w:rsid w:val="0039389A"/>
    <w:rsid w:val="00397A31"/>
    <w:rsid w:val="003A0EEF"/>
    <w:rsid w:val="003A32C7"/>
    <w:rsid w:val="003B0CD3"/>
    <w:rsid w:val="003C39A4"/>
    <w:rsid w:val="003D42E7"/>
    <w:rsid w:val="003F74A3"/>
    <w:rsid w:val="00400F32"/>
    <w:rsid w:val="004015E3"/>
    <w:rsid w:val="00424329"/>
    <w:rsid w:val="00430BA9"/>
    <w:rsid w:val="00435CEE"/>
    <w:rsid w:val="004A22E5"/>
    <w:rsid w:val="004B42DE"/>
    <w:rsid w:val="0051586D"/>
    <w:rsid w:val="00566F2F"/>
    <w:rsid w:val="00591C22"/>
    <w:rsid w:val="00595980"/>
    <w:rsid w:val="00602A40"/>
    <w:rsid w:val="00691225"/>
    <w:rsid w:val="006A61D3"/>
    <w:rsid w:val="006C0720"/>
    <w:rsid w:val="006E1F12"/>
    <w:rsid w:val="00725527"/>
    <w:rsid w:val="007428F5"/>
    <w:rsid w:val="007534FB"/>
    <w:rsid w:val="00766F43"/>
    <w:rsid w:val="00775D7E"/>
    <w:rsid w:val="00782C7E"/>
    <w:rsid w:val="007B5DF7"/>
    <w:rsid w:val="007D2610"/>
    <w:rsid w:val="007F47D5"/>
    <w:rsid w:val="008152B1"/>
    <w:rsid w:val="0087246B"/>
    <w:rsid w:val="00876505"/>
    <w:rsid w:val="00877B1F"/>
    <w:rsid w:val="00886521"/>
    <w:rsid w:val="008A0A8B"/>
    <w:rsid w:val="008A7C96"/>
    <w:rsid w:val="008F0A8E"/>
    <w:rsid w:val="00901CB3"/>
    <w:rsid w:val="009128ED"/>
    <w:rsid w:val="009210B1"/>
    <w:rsid w:val="009556C3"/>
    <w:rsid w:val="00972BC8"/>
    <w:rsid w:val="00974987"/>
    <w:rsid w:val="00995EBA"/>
    <w:rsid w:val="009D2C59"/>
    <w:rsid w:val="009D2E7C"/>
    <w:rsid w:val="009D63AD"/>
    <w:rsid w:val="009E03DD"/>
    <w:rsid w:val="009F7182"/>
    <w:rsid w:val="00A11A51"/>
    <w:rsid w:val="00A144E8"/>
    <w:rsid w:val="00A84CDE"/>
    <w:rsid w:val="00AA5C82"/>
    <w:rsid w:val="00B1321A"/>
    <w:rsid w:val="00B16F10"/>
    <w:rsid w:val="00B21D2B"/>
    <w:rsid w:val="00B26DA4"/>
    <w:rsid w:val="00B335BE"/>
    <w:rsid w:val="00B422C7"/>
    <w:rsid w:val="00B57D06"/>
    <w:rsid w:val="00B617AD"/>
    <w:rsid w:val="00B91559"/>
    <w:rsid w:val="00B92A08"/>
    <w:rsid w:val="00BA2073"/>
    <w:rsid w:val="00BA79B9"/>
    <w:rsid w:val="00BD1A0F"/>
    <w:rsid w:val="00C005CE"/>
    <w:rsid w:val="00C1531C"/>
    <w:rsid w:val="00C27248"/>
    <w:rsid w:val="00C3450D"/>
    <w:rsid w:val="00C37E8A"/>
    <w:rsid w:val="00C42C20"/>
    <w:rsid w:val="00C624B3"/>
    <w:rsid w:val="00C823AD"/>
    <w:rsid w:val="00C94C72"/>
    <w:rsid w:val="00C97C68"/>
    <w:rsid w:val="00CB5623"/>
    <w:rsid w:val="00CB5A4A"/>
    <w:rsid w:val="00CC4EAE"/>
    <w:rsid w:val="00CE2942"/>
    <w:rsid w:val="00CF3CBA"/>
    <w:rsid w:val="00D1170D"/>
    <w:rsid w:val="00D928F5"/>
    <w:rsid w:val="00D96C38"/>
    <w:rsid w:val="00DC00E0"/>
    <w:rsid w:val="00DC3FCA"/>
    <w:rsid w:val="00DF55E2"/>
    <w:rsid w:val="00E0214C"/>
    <w:rsid w:val="00E109A9"/>
    <w:rsid w:val="00E56934"/>
    <w:rsid w:val="00E630FC"/>
    <w:rsid w:val="00E73F6D"/>
    <w:rsid w:val="00E84A73"/>
    <w:rsid w:val="00E95C2C"/>
    <w:rsid w:val="00EC776B"/>
    <w:rsid w:val="00EE050D"/>
    <w:rsid w:val="00F116AA"/>
    <w:rsid w:val="00F16125"/>
    <w:rsid w:val="00F37F6D"/>
    <w:rsid w:val="00F65819"/>
    <w:rsid w:val="00FA0F94"/>
    <w:rsid w:val="00FB1330"/>
    <w:rsid w:val="00FC6848"/>
    <w:rsid w:val="00FC7E60"/>
    <w:rsid w:val="00FD65CB"/>
    <w:rsid w:val="00FF02FD"/>
    <w:rsid w:val="00FF2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autoRedefine/>
    <w:uiPriority w:val="9"/>
    <w:unhideWhenUsed/>
    <w:qFormat/>
    <w:rsid w:val="00F37F6D"/>
    <w:pPr>
      <w:keepNext/>
      <w:keepLines/>
      <w:spacing w:before="40" w:after="0"/>
      <w:outlineLvl w:val="2"/>
    </w:pPr>
    <w:rPr>
      <w:rFonts w:ascii="Times New Roman" w:eastAsiaTheme="majorEastAsia" w:hAnsi="Times New Roman" w:cstheme="majorBidi"/>
      <w:b/>
      <w:color w:val="000000" w:themeColor="text1"/>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05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50D"/>
  </w:style>
  <w:style w:type="paragraph" w:styleId="Rodap">
    <w:name w:val="footer"/>
    <w:basedOn w:val="Normal"/>
    <w:link w:val="RodapChar"/>
    <w:uiPriority w:val="99"/>
    <w:unhideWhenUsed/>
    <w:rsid w:val="00EE050D"/>
    <w:pPr>
      <w:tabs>
        <w:tab w:val="center" w:pos="4252"/>
        <w:tab w:val="right" w:pos="8504"/>
      </w:tabs>
      <w:spacing w:after="0" w:line="240" w:lineRule="auto"/>
    </w:pPr>
  </w:style>
  <w:style w:type="character" w:customStyle="1" w:styleId="RodapChar">
    <w:name w:val="Rodapé Char"/>
    <w:basedOn w:val="Fontepargpadro"/>
    <w:link w:val="Rodap"/>
    <w:uiPriority w:val="99"/>
    <w:rsid w:val="00EE050D"/>
  </w:style>
  <w:style w:type="paragraph" w:styleId="Textodebalo">
    <w:name w:val="Balloon Text"/>
    <w:basedOn w:val="Normal"/>
    <w:link w:val="TextodebaloChar"/>
    <w:uiPriority w:val="99"/>
    <w:semiHidden/>
    <w:unhideWhenUsed/>
    <w:rsid w:val="00EE05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050D"/>
    <w:rPr>
      <w:rFonts w:ascii="Tahoma" w:hAnsi="Tahoma" w:cs="Tahoma"/>
      <w:sz w:val="16"/>
      <w:szCs w:val="16"/>
    </w:rPr>
  </w:style>
  <w:style w:type="character" w:styleId="Nmerodepgina">
    <w:name w:val="page number"/>
    <w:basedOn w:val="Fontepargpadro"/>
    <w:rsid w:val="00EE050D"/>
  </w:style>
  <w:style w:type="paragraph" w:styleId="Corpodetexto">
    <w:name w:val="Body Text"/>
    <w:basedOn w:val="Normal"/>
    <w:link w:val="CorpodetextoChar"/>
    <w:rsid w:val="00EE050D"/>
    <w:pPr>
      <w:autoSpaceDE w:val="0"/>
      <w:autoSpaceDN w:val="0"/>
      <w:adjustRightInd w:val="0"/>
      <w:spacing w:after="0" w:line="240" w:lineRule="auto"/>
      <w:jc w:val="both"/>
    </w:pPr>
    <w:rPr>
      <w:rFonts w:ascii="Arial" w:eastAsia="Times New Roman" w:hAnsi="Arial" w:cs="Arial"/>
      <w:b/>
      <w:bCs/>
      <w:sz w:val="20"/>
      <w:szCs w:val="16"/>
      <w:lang w:eastAsia="pt-BR"/>
    </w:rPr>
  </w:style>
  <w:style w:type="character" w:customStyle="1" w:styleId="CorpodetextoChar">
    <w:name w:val="Corpo de texto Char"/>
    <w:basedOn w:val="Fontepargpadro"/>
    <w:link w:val="Corpodetexto"/>
    <w:rsid w:val="00EE050D"/>
    <w:rPr>
      <w:rFonts w:ascii="Arial" w:eastAsia="Times New Roman" w:hAnsi="Arial" w:cs="Arial"/>
      <w:b/>
      <w:bCs/>
      <w:sz w:val="20"/>
      <w:szCs w:val="16"/>
      <w:lang w:eastAsia="pt-BR"/>
    </w:rPr>
  </w:style>
  <w:style w:type="paragraph" w:customStyle="1" w:styleId="CabealhoCabealho1">
    <w:name w:val="Cabeçalho.Cabeçalho1"/>
    <w:basedOn w:val="Normal"/>
    <w:rsid w:val="00EE050D"/>
    <w:pPr>
      <w:tabs>
        <w:tab w:val="center" w:pos="4252"/>
        <w:tab w:val="right" w:pos="8504"/>
      </w:tabs>
      <w:suppressAutoHyphens/>
      <w:spacing w:after="0" w:line="240" w:lineRule="auto"/>
    </w:pPr>
    <w:rPr>
      <w:rFonts w:ascii="Times New Roman" w:eastAsia="MS Mincho" w:hAnsi="Times New Roman" w:cs="Times New Roman"/>
      <w:sz w:val="20"/>
      <w:szCs w:val="20"/>
      <w:lang w:eastAsia="ar-SA"/>
    </w:rPr>
  </w:style>
  <w:style w:type="paragraph" w:customStyle="1" w:styleId="paragraph">
    <w:name w:val="paragraph"/>
    <w:basedOn w:val="Normal"/>
    <w:rsid w:val="00EE05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E050D"/>
  </w:style>
  <w:style w:type="paragraph" w:customStyle="1" w:styleId="Normal1">
    <w:name w:val="Normal_1"/>
    <w:qFormat/>
    <w:rsid w:val="00EE050D"/>
    <w:pPr>
      <w:suppressAutoHyphens/>
      <w:spacing w:after="0" w:line="240" w:lineRule="auto"/>
    </w:pPr>
    <w:rPr>
      <w:rFonts w:ascii="Times New Roman" w:eastAsia="MS Mincho" w:hAnsi="Times New Roman" w:cs="Times New Roman"/>
      <w:sz w:val="24"/>
      <w:szCs w:val="24"/>
      <w:lang w:eastAsia="ar-SA"/>
    </w:rPr>
  </w:style>
  <w:style w:type="paragraph" w:styleId="PargrafodaLista">
    <w:name w:val="List Paragraph"/>
    <w:basedOn w:val="Normal"/>
    <w:uiPriority w:val="34"/>
    <w:qFormat/>
    <w:rsid w:val="00EE050D"/>
    <w:pPr>
      <w:spacing w:after="160" w:line="259" w:lineRule="auto"/>
      <w:ind w:left="720"/>
      <w:contextualSpacing/>
    </w:pPr>
    <w:rPr>
      <w:rFonts w:ascii="Calibri" w:eastAsia="Calibri" w:hAnsi="Calibri" w:cs="Times New Roman"/>
    </w:rPr>
  </w:style>
  <w:style w:type="character" w:customStyle="1" w:styleId="Ttulo3Char">
    <w:name w:val="Título 3 Char"/>
    <w:basedOn w:val="Fontepargpadro"/>
    <w:link w:val="Ttulo3"/>
    <w:uiPriority w:val="9"/>
    <w:rsid w:val="00F37F6D"/>
    <w:rPr>
      <w:rFonts w:ascii="Times New Roman" w:eastAsiaTheme="majorEastAsia" w:hAnsi="Times New Roman" w:cstheme="majorBidi"/>
      <w:b/>
      <w:color w:val="000000" w:themeColor="text1"/>
      <w:sz w:val="24"/>
      <w:szCs w:val="24"/>
      <w:u w:val="single"/>
    </w:rPr>
  </w:style>
  <w:style w:type="character" w:styleId="Hyperlink">
    <w:name w:val="Hyperlink"/>
    <w:basedOn w:val="Fontepargpadro"/>
    <w:uiPriority w:val="99"/>
    <w:unhideWhenUsed/>
    <w:rsid w:val="00CB5623"/>
    <w:rPr>
      <w:color w:val="0000FF" w:themeColor="hyperlink"/>
      <w:u w:val="single"/>
    </w:rPr>
  </w:style>
  <w:style w:type="paragraph" w:styleId="Sumrio1">
    <w:name w:val="toc 1"/>
    <w:basedOn w:val="Normal"/>
    <w:next w:val="Normal"/>
    <w:autoRedefine/>
    <w:uiPriority w:val="39"/>
    <w:unhideWhenUsed/>
    <w:rsid w:val="00CB5623"/>
    <w:pPr>
      <w:tabs>
        <w:tab w:val="right" w:leader="dot" w:pos="8494"/>
      </w:tabs>
      <w:spacing w:after="100"/>
    </w:pPr>
    <w:rPr>
      <w:rFonts w:cs="Times New Roman"/>
      <w:b/>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autoRedefine/>
    <w:uiPriority w:val="9"/>
    <w:unhideWhenUsed/>
    <w:qFormat/>
    <w:rsid w:val="00F37F6D"/>
    <w:pPr>
      <w:keepNext/>
      <w:keepLines/>
      <w:spacing w:before="40" w:after="0"/>
      <w:outlineLvl w:val="2"/>
    </w:pPr>
    <w:rPr>
      <w:rFonts w:ascii="Times New Roman" w:eastAsiaTheme="majorEastAsia" w:hAnsi="Times New Roman" w:cstheme="majorBidi"/>
      <w:b/>
      <w:color w:val="000000" w:themeColor="text1"/>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05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50D"/>
  </w:style>
  <w:style w:type="paragraph" w:styleId="Rodap">
    <w:name w:val="footer"/>
    <w:basedOn w:val="Normal"/>
    <w:link w:val="RodapChar"/>
    <w:uiPriority w:val="99"/>
    <w:unhideWhenUsed/>
    <w:rsid w:val="00EE050D"/>
    <w:pPr>
      <w:tabs>
        <w:tab w:val="center" w:pos="4252"/>
        <w:tab w:val="right" w:pos="8504"/>
      </w:tabs>
      <w:spacing w:after="0" w:line="240" w:lineRule="auto"/>
    </w:pPr>
  </w:style>
  <w:style w:type="character" w:customStyle="1" w:styleId="RodapChar">
    <w:name w:val="Rodapé Char"/>
    <w:basedOn w:val="Fontepargpadro"/>
    <w:link w:val="Rodap"/>
    <w:uiPriority w:val="99"/>
    <w:rsid w:val="00EE050D"/>
  </w:style>
  <w:style w:type="paragraph" w:styleId="Textodebalo">
    <w:name w:val="Balloon Text"/>
    <w:basedOn w:val="Normal"/>
    <w:link w:val="TextodebaloChar"/>
    <w:uiPriority w:val="99"/>
    <w:semiHidden/>
    <w:unhideWhenUsed/>
    <w:rsid w:val="00EE05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050D"/>
    <w:rPr>
      <w:rFonts w:ascii="Tahoma" w:hAnsi="Tahoma" w:cs="Tahoma"/>
      <w:sz w:val="16"/>
      <w:szCs w:val="16"/>
    </w:rPr>
  </w:style>
  <w:style w:type="character" w:styleId="Nmerodepgina">
    <w:name w:val="page number"/>
    <w:basedOn w:val="Fontepargpadro"/>
    <w:rsid w:val="00EE050D"/>
  </w:style>
  <w:style w:type="paragraph" w:styleId="Corpodetexto">
    <w:name w:val="Body Text"/>
    <w:basedOn w:val="Normal"/>
    <w:link w:val="CorpodetextoChar"/>
    <w:rsid w:val="00EE050D"/>
    <w:pPr>
      <w:autoSpaceDE w:val="0"/>
      <w:autoSpaceDN w:val="0"/>
      <w:adjustRightInd w:val="0"/>
      <w:spacing w:after="0" w:line="240" w:lineRule="auto"/>
      <w:jc w:val="both"/>
    </w:pPr>
    <w:rPr>
      <w:rFonts w:ascii="Arial" w:eastAsia="Times New Roman" w:hAnsi="Arial" w:cs="Arial"/>
      <w:b/>
      <w:bCs/>
      <w:sz w:val="20"/>
      <w:szCs w:val="16"/>
      <w:lang w:eastAsia="pt-BR"/>
    </w:rPr>
  </w:style>
  <w:style w:type="character" w:customStyle="1" w:styleId="CorpodetextoChar">
    <w:name w:val="Corpo de texto Char"/>
    <w:basedOn w:val="Fontepargpadro"/>
    <w:link w:val="Corpodetexto"/>
    <w:rsid w:val="00EE050D"/>
    <w:rPr>
      <w:rFonts w:ascii="Arial" w:eastAsia="Times New Roman" w:hAnsi="Arial" w:cs="Arial"/>
      <w:b/>
      <w:bCs/>
      <w:sz w:val="20"/>
      <w:szCs w:val="16"/>
      <w:lang w:eastAsia="pt-BR"/>
    </w:rPr>
  </w:style>
  <w:style w:type="paragraph" w:customStyle="1" w:styleId="CabealhoCabealho1">
    <w:name w:val="Cabeçalho.Cabeçalho1"/>
    <w:basedOn w:val="Normal"/>
    <w:rsid w:val="00EE050D"/>
    <w:pPr>
      <w:tabs>
        <w:tab w:val="center" w:pos="4252"/>
        <w:tab w:val="right" w:pos="8504"/>
      </w:tabs>
      <w:suppressAutoHyphens/>
      <w:spacing w:after="0" w:line="240" w:lineRule="auto"/>
    </w:pPr>
    <w:rPr>
      <w:rFonts w:ascii="Times New Roman" w:eastAsia="MS Mincho" w:hAnsi="Times New Roman" w:cs="Times New Roman"/>
      <w:sz w:val="20"/>
      <w:szCs w:val="20"/>
      <w:lang w:eastAsia="ar-SA"/>
    </w:rPr>
  </w:style>
  <w:style w:type="paragraph" w:customStyle="1" w:styleId="paragraph">
    <w:name w:val="paragraph"/>
    <w:basedOn w:val="Normal"/>
    <w:rsid w:val="00EE05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E050D"/>
  </w:style>
  <w:style w:type="paragraph" w:customStyle="1" w:styleId="Normal1">
    <w:name w:val="Normal_1"/>
    <w:qFormat/>
    <w:rsid w:val="00EE050D"/>
    <w:pPr>
      <w:suppressAutoHyphens/>
      <w:spacing w:after="0" w:line="240" w:lineRule="auto"/>
    </w:pPr>
    <w:rPr>
      <w:rFonts w:ascii="Times New Roman" w:eastAsia="MS Mincho" w:hAnsi="Times New Roman" w:cs="Times New Roman"/>
      <w:sz w:val="24"/>
      <w:szCs w:val="24"/>
      <w:lang w:eastAsia="ar-SA"/>
    </w:rPr>
  </w:style>
  <w:style w:type="paragraph" w:styleId="PargrafodaLista">
    <w:name w:val="List Paragraph"/>
    <w:basedOn w:val="Normal"/>
    <w:uiPriority w:val="34"/>
    <w:qFormat/>
    <w:rsid w:val="00EE050D"/>
    <w:pPr>
      <w:spacing w:after="160" w:line="259" w:lineRule="auto"/>
      <w:ind w:left="720"/>
      <w:contextualSpacing/>
    </w:pPr>
    <w:rPr>
      <w:rFonts w:ascii="Calibri" w:eastAsia="Calibri" w:hAnsi="Calibri" w:cs="Times New Roman"/>
    </w:rPr>
  </w:style>
  <w:style w:type="character" w:customStyle="1" w:styleId="Ttulo3Char">
    <w:name w:val="Título 3 Char"/>
    <w:basedOn w:val="Fontepargpadro"/>
    <w:link w:val="Ttulo3"/>
    <w:uiPriority w:val="9"/>
    <w:rsid w:val="00F37F6D"/>
    <w:rPr>
      <w:rFonts w:ascii="Times New Roman" w:eastAsiaTheme="majorEastAsia" w:hAnsi="Times New Roman" w:cstheme="majorBidi"/>
      <w:b/>
      <w:color w:val="000000" w:themeColor="text1"/>
      <w:sz w:val="24"/>
      <w:szCs w:val="24"/>
      <w:u w:val="single"/>
    </w:rPr>
  </w:style>
  <w:style w:type="character" w:styleId="Hyperlink">
    <w:name w:val="Hyperlink"/>
    <w:basedOn w:val="Fontepargpadro"/>
    <w:uiPriority w:val="99"/>
    <w:unhideWhenUsed/>
    <w:rsid w:val="00CB5623"/>
    <w:rPr>
      <w:color w:val="0000FF" w:themeColor="hyperlink"/>
      <w:u w:val="single"/>
    </w:rPr>
  </w:style>
  <w:style w:type="paragraph" w:styleId="Sumrio1">
    <w:name w:val="toc 1"/>
    <w:basedOn w:val="Normal"/>
    <w:next w:val="Normal"/>
    <w:autoRedefine/>
    <w:uiPriority w:val="39"/>
    <w:unhideWhenUsed/>
    <w:rsid w:val="00CB5623"/>
    <w:pPr>
      <w:tabs>
        <w:tab w:val="right" w:leader="dot" w:pos="8494"/>
      </w:tabs>
      <w:spacing w:after="100"/>
    </w:pPr>
    <w:rPr>
      <w:rFonts w:cs="Times New Roman"/>
      <w:b/>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75720">
      <w:bodyDiv w:val="1"/>
      <w:marLeft w:val="0"/>
      <w:marRight w:val="0"/>
      <w:marTop w:val="0"/>
      <w:marBottom w:val="0"/>
      <w:divBdr>
        <w:top w:val="none" w:sz="0" w:space="0" w:color="auto"/>
        <w:left w:val="none" w:sz="0" w:space="0" w:color="auto"/>
        <w:bottom w:val="none" w:sz="0" w:space="0" w:color="auto"/>
        <w:right w:val="none" w:sz="0" w:space="0" w:color="auto"/>
      </w:divBdr>
    </w:div>
    <w:div w:id="11344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5D1BC-0038-4A0C-9AA8-2DB14322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25</Pages>
  <Words>4304</Words>
  <Characters>23244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Conselho Federal de Odontologia</Company>
  <LinksUpToDate>false</LinksUpToDate>
  <CharactersWithSpaces>27494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Sousa</dc:creator>
  <cp:lastModifiedBy>Sabrina Sousa</cp:lastModifiedBy>
  <cp:revision>6</cp:revision>
  <cp:lastPrinted>2020-11-24T12:41:00Z</cp:lastPrinted>
  <dcterms:created xsi:type="dcterms:W3CDTF">2021-03-12T14:13:00Z</dcterms:created>
  <dcterms:modified xsi:type="dcterms:W3CDTF">2021-03-15T14:29:00Z</dcterms:modified>
</cp:coreProperties>
</file>