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0D" w:rsidRDefault="005A262F">
      <w:r>
        <w:rPr>
          <w:noProof/>
          <w:lang w:eastAsia="pt-BR"/>
        </w:rPr>
        <w:drawing>
          <wp:anchor distT="0" distB="0" distL="114300" distR="114300" simplePos="0" relativeHeight="251692032" behindDoc="1" locked="0" layoutInCell="1" allowOverlap="1" wp14:anchorId="78E60F22" wp14:editId="2CDF78AC">
            <wp:simplePos x="0" y="0"/>
            <wp:positionH relativeFrom="column">
              <wp:posOffset>-904240</wp:posOffset>
            </wp:positionH>
            <wp:positionV relativeFrom="paragraph">
              <wp:posOffset>-723900</wp:posOffset>
            </wp:positionV>
            <wp:extent cx="7633970" cy="10795000"/>
            <wp:effectExtent l="0" t="0" r="508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ANUAL DO PROCESSO DE REGISTRO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2F" w:rsidRDefault="005A262F"/>
    <w:p w:rsidR="005A262F" w:rsidRDefault="005A262F"/>
    <w:p w:rsidR="005A262F" w:rsidRDefault="005A262F"/>
    <w:p w:rsidR="005A262F" w:rsidRDefault="005A262F"/>
    <w:p w:rsidR="005A262F" w:rsidRDefault="005A262F"/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</w:pPr>
    </w:p>
    <w:p w:rsidR="00D46B9D" w:rsidRDefault="00D46B9D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</w:p>
    <w:p w:rsidR="005A262F" w:rsidRPr="004025B5" w:rsidRDefault="005A262F" w:rsidP="00F379CF">
      <w:pPr>
        <w:spacing w:after="0" w:line="240" w:lineRule="auto"/>
        <w:rPr>
          <w:rFonts w:ascii="Arial" w:hAnsi="Arial" w:cs="Arial"/>
          <w:color w:val="17365D" w:themeColor="text2" w:themeShade="BF"/>
          <w:sz w:val="56"/>
          <w:szCs w:val="110"/>
        </w:rPr>
      </w:pPr>
      <w:r w:rsidRPr="004025B5">
        <w:rPr>
          <w:rFonts w:ascii="Arial" w:hAnsi="Arial" w:cs="Arial"/>
          <w:color w:val="17365D" w:themeColor="text2" w:themeShade="BF"/>
          <w:sz w:val="56"/>
          <w:szCs w:val="110"/>
        </w:rPr>
        <w:t xml:space="preserve">MANUAL DO </w:t>
      </w:r>
    </w:p>
    <w:p w:rsidR="005A262F" w:rsidRPr="004728BB" w:rsidRDefault="00F379CF" w:rsidP="005A262F">
      <w:pPr>
        <w:spacing w:after="0" w:line="240" w:lineRule="auto"/>
        <w:ind w:leftChars="-250" w:left="-550"/>
        <w:rPr>
          <w:rFonts w:ascii="Arial Black" w:hAnsi="Arial Black"/>
          <w:color w:val="17365D" w:themeColor="text2" w:themeShade="BF"/>
          <w:sz w:val="72"/>
          <w:szCs w:val="110"/>
        </w:rPr>
      </w:pPr>
      <w:r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r w:rsidR="005A262F"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PROCESSO </w:t>
      </w:r>
    </w:p>
    <w:p w:rsidR="005A262F" w:rsidRPr="004728BB" w:rsidRDefault="005A262F" w:rsidP="0035704D">
      <w:pPr>
        <w:spacing w:after="0" w:line="240" w:lineRule="auto"/>
        <w:rPr>
          <w:color w:val="17365D" w:themeColor="text2" w:themeShade="BF"/>
          <w:sz w:val="56"/>
        </w:rPr>
      </w:pPr>
      <w:r w:rsidRPr="004728BB">
        <w:rPr>
          <w:rFonts w:ascii="Arial Black" w:hAnsi="Arial Black"/>
          <w:color w:val="17365D" w:themeColor="text2" w:themeShade="BF"/>
          <w:sz w:val="72"/>
          <w:szCs w:val="110"/>
        </w:rPr>
        <w:t xml:space="preserve">DE </w:t>
      </w:r>
      <w:r w:rsidR="0035704D">
        <w:rPr>
          <w:rFonts w:ascii="Arial Black" w:hAnsi="Arial Black"/>
          <w:color w:val="17365D" w:themeColor="text2" w:themeShade="BF"/>
          <w:sz w:val="72"/>
          <w:szCs w:val="110"/>
        </w:rPr>
        <w:t>GESTÃO DE</w:t>
      </w:r>
      <w:proofErr w:type="gramStart"/>
      <w:r w:rsidR="0035704D">
        <w:rPr>
          <w:rFonts w:ascii="Arial Black" w:hAnsi="Arial Black"/>
          <w:color w:val="17365D" w:themeColor="text2" w:themeShade="BF"/>
          <w:sz w:val="72"/>
          <w:szCs w:val="110"/>
        </w:rPr>
        <w:t xml:space="preserve">  </w:t>
      </w:r>
      <w:proofErr w:type="gramEnd"/>
      <w:r w:rsidR="0035704D">
        <w:rPr>
          <w:rFonts w:ascii="Arial Black" w:hAnsi="Arial Black"/>
          <w:color w:val="17365D" w:themeColor="text2" w:themeShade="BF"/>
          <w:sz w:val="72"/>
          <w:szCs w:val="110"/>
        </w:rPr>
        <w:t>TECNOLOGIA DA INFORMAÇÃO</w:t>
      </w:r>
    </w:p>
    <w:p w:rsidR="005A262F" w:rsidRPr="004025B5" w:rsidRDefault="005A262F" w:rsidP="005A262F">
      <w:pPr>
        <w:spacing w:line="240" w:lineRule="auto"/>
        <w:rPr>
          <w:sz w:val="96"/>
        </w:rPr>
      </w:pPr>
      <w:r>
        <w:rPr>
          <w:noProof/>
          <w:sz w:val="9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627A3" wp14:editId="7B2B3D73">
                <wp:simplePos x="0" y="0"/>
                <wp:positionH relativeFrom="column">
                  <wp:posOffset>-43180</wp:posOffset>
                </wp:positionH>
                <wp:positionV relativeFrom="paragraph">
                  <wp:posOffset>86995</wp:posOffset>
                </wp:positionV>
                <wp:extent cx="3503221" cy="0"/>
                <wp:effectExtent l="0" t="19050" r="25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2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738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6.85pt" to="272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" strokecolor="#17385f" strokeweight="3pt"/>
            </w:pict>
          </mc:Fallback>
        </mc:AlternateContent>
      </w:r>
      <w:r w:rsidR="00F379CF">
        <w:rPr>
          <w:noProof/>
          <w:sz w:val="96"/>
          <w:lang w:eastAsia="pt-BR"/>
        </w:rPr>
        <w:t xml:space="preserve">  </w:t>
      </w:r>
    </w:p>
    <w:p w:rsidR="005A262F" w:rsidRDefault="005A262F"/>
    <w:p w:rsidR="005A262F" w:rsidRDefault="005A262F"/>
    <w:p w:rsidR="005A262F" w:rsidRDefault="005A262F"/>
    <w:p w:rsidR="005A262F" w:rsidRDefault="005A262F"/>
    <w:p w:rsidR="00EE050D" w:rsidRDefault="00EE050D"/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5A262F" w:rsidRDefault="005A262F" w:rsidP="00EE050D">
      <w:pPr>
        <w:spacing w:after="120"/>
        <w:jc w:val="both"/>
        <w:rPr>
          <w:rFonts w:ascii="Arial" w:hAnsi="Arial" w:cs="Arial"/>
        </w:rPr>
      </w:pPr>
    </w:p>
    <w:p w:rsidR="0035704D" w:rsidRDefault="0035704D" w:rsidP="00EE050D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35704D" w:rsidRPr="0035704D" w:rsidRDefault="0035704D" w:rsidP="003570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Este Manual </w:t>
      </w:r>
      <w:r w:rsidRPr="00B75D42">
        <w:rPr>
          <w:rFonts w:ascii="Arial" w:hAnsi="Arial" w:cs="Arial"/>
          <w:bCs/>
          <w:iCs/>
        </w:rPr>
        <w:t>refere-</w:t>
      </w:r>
      <w:r w:rsidRPr="002C2F19">
        <w:rPr>
          <w:rFonts w:ascii="Arial" w:hAnsi="Arial" w:cs="Arial"/>
          <w:bCs/>
          <w:iCs/>
        </w:rPr>
        <w:t xml:space="preserve">se </w:t>
      </w:r>
      <w:r w:rsidRPr="002C2F19">
        <w:rPr>
          <w:rFonts w:ascii="Arial" w:hAnsi="Arial" w:cs="Arial"/>
          <w:b/>
          <w:bCs/>
          <w:iCs/>
        </w:rPr>
        <w:t xml:space="preserve">aos processos de Gestão de Tecnologia da Informação </w:t>
      </w:r>
      <w:r w:rsidRPr="002C2F19">
        <w:rPr>
          <w:rFonts w:ascii="Arial" w:hAnsi="Arial" w:cs="Arial"/>
          <w:bCs/>
          <w:iCs/>
        </w:rPr>
        <w:t xml:space="preserve">e seus </w:t>
      </w:r>
      <w:proofErr w:type="spellStart"/>
      <w:r w:rsidRPr="002C2F19">
        <w:rPr>
          <w:rFonts w:ascii="Arial" w:hAnsi="Arial" w:cs="Arial"/>
          <w:bCs/>
          <w:iCs/>
        </w:rPr>
        <w:t>subprocessos</w:t>
      </w:r>
      <w:proofErr w:type="spellEnd"/>
      <w:r w:rsidRPr="002C2F19">
        <w:rPr>
          <w:rFonts w:ascii="Arial" w:hAnsi="Arial" w:cs="Arial"/>
          <w:bCs/>
          <w:iCs/>
        </w:rPr>
        <w:t xml:space="preserve">, os quais pertencem à Classe </w:t>
      </w:r>
      <w:r w:rsidRPr="002C2F19">
        <w:rPr>
          <w:rFonts w:ascii="Arial" w:hAnsi="Arial" w:cs="Arial"/>
          <w:b/>
          <w:bCs/>
          <w:iCs/>
        </w:rPr>
        <w:t xml:space="preserve">Suporte, </w:t>
      </w:r>
      <w:r w:rsidRPr="002C2F19">
        <w:rPr>
          <w:rFonts w:ascii="Arial" w:hAnsi="Arial" w:cs="Arial"/>
          <w:bCs/>
          <w:iCs/>
        </w:rPr>
        <w:t>conforme discriminado</w:t>
      </w:r>
      <w:r w:rsidRPr="002C2F19">
        <w:rPr>
          <w:rFonts w:ascii="Arial" w:hAnsi="Arial" w:cs="Arial"/>
          <w:b/>
          <w:bCs/>
          <w:iCs/>
        </w:rPr>
        <w:t xml:space="preserve"> </w:t>
      </w:r>
      <w:r w:rsidRPr="002C2F19">
        <w:rPr>
          <w:rFonts w:ascii="Arial" w:hAnsi="Arial" w:cs="Arial"/>
          <w:bCs/>
          <w:iCs/>
        </w:rPr>
        <w:t>no diag</w:t>
      </w:r>
      <w:r w:rsidRPr="00B75D42">
        <w:rPr>
          <w:rFonts w:ascii="Arial" w:hAnsi="Arial" w:cs="Arial"/>
          <w:bCs/>
          <w:iCs/>
        </w:rPr>
        <w:t>rama abaixo.</w:t>
      </w:r>
    </w:p>
    <w:p w:rsidR="0035704D" w:rsidRDefault="007B2760" w:rsidP="00EE050D">
      <w:pPr>
        <w:spacing w:after="120"/>
        <w:jc w:val="both"/>
        <w:rPr>
          <w:rFonts w:ascii="Arial" w:hAnsi="Arial" w:cs="Arial"/>
        </w:rPr>
      </w:pPr>
      <w:r w:rsidRPr="007B2760">
        <w:drawing>
          <wp:anchor distT="0" distB="0" distL="114300" distR="114300" simplePos="0" relativeHeight="251695104" behindDoc="0" locked="0" layoutInCell="1" allowOverlap="1" wp14:anchorId="17B4D30B" wp14:editId="0F10F9F5">
            <wp:simplePos x="0" y="0"/>
            <wp:positionH relativeFrom="column">
              <wp:posOffset>673100</wp:posOffset>
            </wp:positionH>
            <wp:positionV relativeFrom="paragraph">
              <wp:posOffset>11430</wp:posOffset>
            </wp:positionV>
            <wp:extent cx="4575175" cy="810196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04D" w:rsidRDefault="0035704D" w:rsidP="00EE050D">
      <w:pPr>
        <w:spacing w:after="120"/>
        <w:jc w:val="both"/>
        <w:rPr>
          <w:rFonts w:ascii="Arial" w:hAnsi="Arial" w:cs="Arial"/>
        </w:rPr>
      </w:pPr>
    </w:p>
    <w:p w:rsidR="004B7528" w:rsidRPr="007428F5" w:rsidRDefault="004B7528" w:rsidP="00EE050D">
      <w:pPr>
        <w:spacing w:after="120"/>
        <w:jc w:val="both"/>
        <w:rPr>
          <w:rFonts w:ascii="Arial" w:hAnsi="Arial" w:cs="Arial"/>
        </w:rPr>
      </w:pPr>
    </w:p>
    <w:p w:rsidR="00EE050D" w:rsidRDefault="00EE050D" w:rsidP="00A63AC6">
      <w:pPr>
        <w:spacing w:after="120"/>
        <w:jc w:val="right"/>
        <w:rPr>
          <w:rFonts w:ascii="Arial" w:hAnsi="Arial" w:cs="Arial"/>
        </w:rPr>
      </w:pPr>
    </w:p>
    <w:p w:rsidR="00B15EE6" w:rsidRDefault="00EE050D" w:rsidP="00EE050D">
      <w:pPr>
        <w:spacing w:after="120"/>
        <w:jc w:val="both"/>
        <w:rPr>
          <w:noProof/>
        </w:rPr>
      </w:pPr>
      <w:r w:rsidRPr="004903F4">
        <w:rPr>
          <w:noProof/>
        </w:rPr>
        <w:t xml:space="preserve"> </w:t>
      </w:r>
    </w:p>
    <w:p w:rsidR="00EE050D" w:rsidRDefault="00EE050D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816C31">
      <w:pPr>
        <w:tabs>
          <w:tab w:val="left" w:pos="851"/>
        </w:tabs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816C31">
      <w:pPr>
        <w:tabs>
          <w:tab w:val="left" w:pos="567"/>
        </w:tabs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6231A2" w:rsidRDefault="006231A2" w:rsidP="00EE050D">
      <w:pPr>
        <w:spacing w:after="120"/>
        <w:jc w:val="both"/>
        <w:rPr>
          <w:noProof/>
        </w:rPr>
      </w:pPr>
    </w:p>
    <w:p w:rsidR="0052263C" w:rsidRDefault="0052263C" w:rsidP="007428F5">
      <w:pPr>
        <w:tabs>
          <w:tab w:val="left" w:pos="6015"/>
        </w:tabs>
        <w:spacing w:after="120"/>
        <w:jc w:val="both"/>
        <w:rPr>
          <w:noProof/>
        </w:rPr>
      </w:pPr>
    </w:p>
    <w:p w:rsidR="0052263C" w:rsidRDefault="0052263C" w:rsidP="007428F5">
      <w:pPr>
        <w:tabs>
          <w:tab w:val="left" w:pos="6015"/>
        </w:tabs>
        <w:spacing w:after="120"/>
        <w:jc w:val="both"/>
        <w:rPr>
          <w:noProof/>
        </w:rPr>
      </w:pPr>
    </w:p>
    <w:p w:rsidR="007428F5" w:rsidRDefault="007428F5" w:rsidP="007428F5">
      <w:pPr>
        <w:tabs>
          <w:tab w:val="left" w:pos="6015"/>
        </w:tabs>
        <w:spacing w:after="120"/>
        <w:jc w:val="both"/>
        <w:rPr>
          <w:noProof/>
        </w:rPr>
      </w:pPr>
      <w:r>
        <w:rPr>
          <w:noProof/>
        </w:rPr>
        <w:tab/>
      </w:r>
    </w:p>
    <w:p w:rsidR="000D2A22" w:rsidRPr="000D2A22" w:rsidRDefault="00EE050D" w:rsidP="000D2A22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lastRenderedPageBreak/>
        <w:t>OBJETIVO</w:t>
      </w:r>
    </w:p>
    <w:p w:rsidR="000D2A22" w:rsidRPr="00FC4921" w:rsidRDefault="000D2A22" w:rsidP="000D2A22">
      <w:pPr>
        <w:pStyle w:val="Corpodetexto"/>
        <w:spacing w:before="200" w:after="200" w:line="276" w:lineRule="auto"/>
        <w:ind w:left="-28"/>
        <w:rPr>
          <w:b w:val="0"/>
          <w:sz w:val="22"/>
          <w:szCs w:val="23"/>
        </w:rPr>
      </w:pPr>
      <w:r w:rsidRPr="00FC4921">
        <w:rPr>
          <w:b w:val="0"/>
          <w:sz w:val="22"/>
          <w:szCs w:val="23"/>
        </w:rPr>
        <w:t xml:space="preserve">Estabelecer as diretrizes e as instruções para exercer a gestão dos serviços de tecnologia da informação do </w:t>
      </w:r>
      <w:r w:rsidRPr="00FC4921">
        <w:rPr>
          <w:sz w:val="22"/>
          <w:szCs w:val="23"/>
        </w:rPr>
        <w:t>CFO</w:t>
      </w:r>
      <w:r w:rsidRPr="00FC4921">
        <w:rPr>
          <w:b w:val="0"/>
          <w:sz w:val="22"/>
          <w:szCs w:val="23"/>
        </w:rPr>
        <w:t>, de forma a possibilitar a execução dos processos conforme definido pela Entidade.</w:t>
      </w:r>
    </w:p>
    <w:p w:rsidR="000D2A22" w:rsidRPr="00956E34" w:rsidRDefault="000D2A22" w:rsidP="008A34F3">
      <w:pPr>
        <w:pStyle w:val="Corpodetexto"/>
        <w:spacing w:before="200" w:after="200" w:line="276" w:lineRule="auto"/>
        <w:ind w:left="-28"/>
        <w:rPr>
          <w:b w:val="0"/>
          <w:bCs w:val="0"/>
          <w:sz w:val="22"/>
          <w:szCs w:val="22"/>
        </w:rPr>
      </w:pPr>
    </w:p>
    <w:p w:rsidR="00956E34" w:rsidRPr="00956E34" w:rsidRDefault="00EE050D" w:rsidP="00956E34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B75D42">
        <w:rPr>
          <w:sz w:val="24"/>
        </w:rPr>
        <w:t>REFERÊNCIAS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Estrutura organizacional do CFO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 xml:space="preserve">Atos normativos do CFO relacionados </w:t>
      </w:r>
      <w:proofErr w:type="gramStart"/>
      <w:r w:rsidRPr="000D2A22">
        <w:rPr>
          <w:b w:val="0"/>
          <w:sz w:val="22"/>
        </w:rPr>
        <w:t>à</w:t>
      </w:r>
      <w:proofErr w:type="gramEnd"/>
      <w:r w:rsidRPr="000D2A22">
        <w:rPr>
          <w:b w:val="0"/>
          <w:sz w:val="22"/>
        </w:rPr>
        <w:t xml:space="preserve"> TI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COBIT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 xml:space="preserve">ITIL 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ISO/IEC 27000: Gestão da Segurança da Informação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ISO/IEC 12896: Gerenciamento de Senhas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ISO 31000: Gestão de Riscos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ISO/IEC 22301: Continuidade de Negócios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ISO/IEC 20000: Gerenciamento de Serviços de TI</w:t>
      </w: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 xml:space="preserve">IN 01 de 10 de janeiro de </w:t>
      </w:r>
      <w:proofErr w:type="gramStart"/>
      <w:r w:rsidRPr="000D2A22">
        <w:rPr>
          <w:b w:val="0"/>
          <w:sz w:val="22"/>
        </w:rPr>
        <w:t>2019 - Plano</w:t>
      </w:r>
      <w:proofErr w:type="gramEnd"/>
      <w:r w:rsidRPr="000D2A22">
        <w:rPr>
          <w:b w:val="0"/>
          <w:sz w:val="22"/>
        </w:rPr>
        <w:t xml:space="preserve"> Anual de Contratações de bens, serviços, obras e soluções de tecnologia da informação e comunicações</w:t>
      </w:r>
    </w:p>
    <w:p w:rsidR="000D2A22" w:rsidRPr="008A34F3" w:rsidRDefault="000D2A22" w:rsidP="000D2A22">
      <w:pPr>
        <w:pStyle w:val="Corpodetexto"/>
        <w:spacing w:line="288" w:lineRule="auto"/>
        <w:outlineLvl w:val="0"/>
        <w:rPr>
          <w:b w:val="0"/>
          <w:sz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APLICAÇÃO</w:t>
      </w:r>
    </w:p>
    <w:p w:rsidR="00EE050D" w:rsidRPr="007428F5" w:rsidRDefault="00EE050D" w:rsidP="007428F5">
      <w:pPr>
        <w:pStyle w:val="Corpodetexto"/>
        <w:spacing w:before="120" w:after="120" w:line="288" w:lineRule="auto"/>
        <w:ind w:left="322" w:hanging="350"/>
        <w:rPr>
          <w:b w:val="0"/>
          <w:sz w:val="22"/>
          <w:szCs w:val="22"/>
        </w:rPr>
      </w:pPr>
      <w:r w:rsidRPr="007428F5">
        <w:rPr>
          <w:b w:val="0"/>
          <w:sz w:val="22"/>
          <w:szCs w:val="22"/>
        </w:rPr>
        <w:t>Este Manual é aplicável:</w:t>
      </w:r>
    </w:p>
    <w:p w:rsidR="000D2A22" w:rsidRDefault="000D2A22" w:rsidP="000D2A22">
      <w:pPr>
        <w:pStyle w:val="Corpodetexto"/>
        <w:spacing w:line="288" w:lineRule="auto"/>
        <w:outlineLvl w:val="0"/>
        <w:rPr>
          <w:b w:val="0"/>
          <w:sz w:val="22"/>
        </w:rPr>
      </w:pPr>
    </w:p>
    <w:p w:rsidR="000D2A22" w:rsidRPr="000D2A22" w:rsidRDefault="000D2A22" w:rsidP="000D2A22">
      <w:pPr>
        <w:pStyle w:val="Corpodetexto"/>
        <w:numPr>
          <w:ilvl w:val="0"/>
          <w:numId w:val="3"/>
        </w:numPr>
        <w:spacing w:line="288" w:lineRule="auto"/>
        <w:outlineLvl w:val="0"/>
        <w:rPr>
          <w:b w:val="0"/>
          <w:sz w:val="22"/>
        </w:rPr>
      </w:pPr>
      <w:r w:rsidRPr="000D2A22">
        <w:rPr>
          <w:b w:val="0"/>
          <w:sz w:val="22"/>
        </w:rPr>
        <w:t>À área de Tecnologia da Informação do CFO</w:t>
      </w:r>
    </w:p>
    <w:p w:rsidR="00495F1A" w:rsidRPr="007428F5" w:rsidRDefault="00495F1A" w:rsidP="008A34F3">
      <w:pPr>
        <w:pStyle w:val="Corpodetexto"/>
        <w:spacing w:line="288" w:lineRule="auto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DEFINIÇÕES E SIGLAS</w:t>
      </w:r>
    </w:p>
    <w:p w:rsidR="00495F1A" w:rsidRDefault="00EE050D" w:rsidP="00736748">
      <w:pPr>
        <w:pStyle w:val="Corpodetexto"/>
        <w:spacing w:before="240" w:after="240" w:line="288" w:lineRule="auto"/>
        <w:ind w:left="-28"/>
        <w:rPr>
          <w:b w:val="0"/>
          <w:sz w:val="22"/>
          <w:szCs w:val="22"/>
        </w:rPr>
      </w:pPr>
      <w:r w:rsidRPr="007428F5">
        <w:rPr>
          <w:b w:val="0"/>
          <w:sz w:val="22"/>
          <w:szCs w:val="22"/>
        </w:rPr>
        <w:t>Os termos e expressões utilizados neste procedimento estão ordenad</w:t>
      </w:r>
      <w:r w:rsidR="00736748">
        <w:rPr>
          <w:b w:val="0"/>
          <w:sz w:val="22"/>
          <w:szCs w:val="22"/>
        </w:rPr>
        <w:t>os alfabeticamente, como segue: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Arquitetura de Processos </w:t>
      </w:r>
      <w:r w:rsidRPr="000D2A22">
        <w:rPr>
          <w:b w:val="0"/>
          <w:sz w:val="22"/>
          <w:szCs w:val="22"/>
        </w:rPr>
        <w:t xml:space="preserve">– arranjo geral dos processos de trabalho do CFO, devidamente classificados, tipificados e com os respectivos procedimentos operacionais estabelecidos, com vistas a assegurar a boa qualidade dos serviços que presta aos seus filiados; </w:t>
      </w:r>
    </w:p>
    <w:p w:rsidR="000D2A22" w:rsidRPr="0052263C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i/>
          <w:sz w:val="22"/>
          <w:szCs w:val="22"/>
        </w:rPr>
      </w:pPr>
      <w:r w:rsidRPr="000D2A22">
        <w:rPr>
          <w:sz w:val="22"/>
          <w:szCs w:val="22"/>
        </w:rPr>
        <w:t xml:space="preserve">Ativos </w:t>
      </w:r>
      <w:r w:rsidRPr="000D2A22">
        <w:rPr>
          <w:b w:val="0"/>
          <w:sz w:val="22"/>
          <w:szCs w:val="22"/>
        </w:rPr>
        <w:t xml:space="preserve">– são itens físicos e virtuais que compõem uma rede </w:t>
      </w:r>
      <w:proofErr w:type="gramStart"/>
      <w:r w:rsidRPr="000D2A22">
        <w:rPr>
          <w:b w:val="0"/>
          <w:sz w:val="22"/>
          <w:szCs w:val="22"/>
        </w:rPr>
        <w:t xml:space="preserve">corporativa, assim </w:t>
      </w:r>
      <w:r w:rsidRPr="0052263C">
        <w:rPr>
          <w:b w:val="0"/>
          <w:sz w:val="22"/>
          <w:szCs w:val="22"/>
        </w:rPr>
        <w:t>considerados</w:t>
      </w:r>
      <w:proofErr w:type="gramEnd"/>
      <w:r w:rsidRPr="0052263C">
        <w:rPr>
          <w:b w:val="0"/>
          <w:sz w:val="22"/>
          <w:szCs w:val="22"/>
        </w:rPr>
        <w:t xml:space="preserve">: computadores, </w:t>
      </w:r>
      <w:proofErr w:type="spellStart"/>
      <w:r w:rsidRPr="0052263C">
        <w:rPr>
          <w:b w:val="0"/>
          <w:sz w:val="22"/>
          <w:szCs w:val="22"/>
        </w:rPr>
        <w:t>tablets</w:t>
      </w:r>
      <w:proofErr w:type="spellEnd"/>
      <w:r w:rsidRPr="0052263C">
        <w:rPr>
          <w:b w:val="0"/>
          <w:sz w:val="22"/>
          <w:szCs w:val="22"/>
        </w:rPr>
        <w:t xml:space="preserve">, </w:t>
      </w:r>
      <w:proofErr w:type="spellStart"/>
      <w:r w:rsidRPr="0052263C">
        <w:rPr>
          <w:b w:val="0"/>
          <w:sz w:val="22"/>
          <w:szCs w:val="22"/>
        </w:rPr>
        <w:t>pendrive</w:t>
      </w:r>
      <w:proofErr w:type="spellEnd"/>
      <w:r w:rsidRPr="0052263C">
        <w:rPr>
          <w:b w:val="0"/>
          <w:sz w:val="22"/>
          <w:szCs w:val="22"/>
        </w:rPr>
        <w:t>, HD externo, telefones celulares, switches, servidores, impressoras;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sz w:val="22"/>
          <w:szCs w:val="22"/>
        </w:rPr>
      </w:pPr>
      <w:proofErr w:type="spellStart"/>
      <w:r w:rsidRPr="0052263C">
        <w:rPr>
          <w:i/>
          <w:sz w:val="22"/>
          <w:szCs w:val="22"/>
        </w:rPr>
        <w:t>Backlog</w:t>
      </w:r>
      <w:proofErr w:type="spellEnd"/>
      <w:r w:rsidRPr="000D2A22">
        <w:rPr>
          <w:sz w:val="22"/>
          <w:szCs w:val="22"/>
        </w:rPr>
        <w:t xml:space="preserve"> </w:t>
      </w:r>
      <w:r w:rsidRPr="000D2A22">
        <w:rPr>
          <w:b w:val="0"/>
          <w:sz w:val="22"/>
          <w:szCs w:val="22"/>
        </w:rPr>
        <w:t>– lista de requisições relativas a demandas ainda não produzidas;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Base de conhecimento </w:t>
      </w:r>
      <w:r w:rsidRPr="000D2A22">
        <w:rPr>
          <w:b w:val="0"/>
          <w:sz w:val="22"/>
          <w:szCs w:val="22"/>
        </w:rPr>
        <w:t>– banco de dados lógico contendo dados e informações utilizadas pela Central de Serviços para resolução dos chamados;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lastRenderedPageBreak/>
        <w:t xml:space="preserve">Classe de Processos </w:t>
      </w:r>
      <w:r w:rsidRPr="000D2A22">
        <w:rPr>
          <w:b w:val="0"/>
          <w:sz w:val="22"/>
          <w:szCs w:val="22"/>
        </w:rPr>
        <w:t xml:space="preserve">– agrupamentos mais amplos de processos de trabalho afins; ou, são expressões genéricas designativas de conjuntos de processos correlatos; 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sz w:val="22"/>
          <w:szCs w:val="22"/>
        </w:rPr>
      </w:pPr>
      <w:r w:rsidRPr="000D2A22">
        <w:rPr>
          <w:sz w:val="22"/>
          <w:szCs w:val="22"/>
        </w:rPr>
        <w:t xml:space="preserve">CFO </w:t>
      </w:r>
      <w:r w:rsidRPr="000D2A22">
        <w:rPr>
          <w:b w:val="0"/>
          <w:sz w:val="22"/>
          <w:szCs w:val="22"/>
        </w:rPr>
        <w:t>– Conselho Federal de Odontologia;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GLPI </w:t>
      </w:r>
      <w:r w:rsidRPr="000D2A22">
        <w:rPr>
          <w:b w:val="0"/>
          <w:sz w:val="22"/>
          <w:szCs w:val="22"/>
        </w:rPr>
        <w:t>– Sistema de Central de Serviços;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GMUD </w:t>
      </w:r>
      <w:r w:rsidRPr="000D2A22">
        <w:rPr>
          <w:b w:val="0"/>
          <w:sz w:val="22"/>
          <w:szCs w:val="22"/>
        </w:rPr>
        <w:t>– Gestão de mudança;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Incidente </w:t>
      </w:r>
      <w:r w:rsidRPr="000D2A22">
        <w:rPr>
          <w:b w:val="0"/>
          <w:sz w:val="22"/>
          <w:szCs w:val="22"/>
        </w:rPr>
        <w:t>– é a interrupção não planejada de um serviço de TI ou a redução da qualidade do serviço prestado;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Macroprocesso </w:t>
      </w:r>
      <w:r w:rsidRPr="000D2A22">
        <w:rPr>
          <w:b w:val="0"/>
          <w:sz w:val="22"/>
          <w:szCs w:val="22"/>
        </w:rPr>
        <w:t xml:space="preserve">– expressão mais ampla dada a um grupo de processos de mesma natureza e que, necessariamente, admita subdivisões sucessivas em processos e destes em </w:t>
      </w:r>
      <w:proofErr w:type="spellStart"/>
      <w:r w:rsidRPr="000D2A22">
        <w:rPr>
          <w:b w:val="0"/>
          <w:sz w:val="22"/>
          <w:szCs w:val="22"/>
        </w:rPr>
        <w:t>subprocessos</w:t>
      </w:r>
      <w:proofErr w:type="spellEnd"/>
      <w:r w:rsidRPr="000D2A22">
        <w:rPr>
          <w:b w:val="0"/>
          <w:sz w:val="22"/>
          <w:szCs w:val="22"/>
        </w:rPr>
        <w:t>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MUMPS </w:t>
      </w:r>
      <w:r w:rsidRPr="000D2A22">
        <w:rPr>
          <w:b w:val="0"/>
          <w:sz w:val="22"/>
          <w:szCs w:val="22"/>
        </w:rPr>
        <w:t xml:space="preserve">– Sistema informatizado do CFO, para controle dos processos de protocolo, registro, cadastro e recebimento de anuidades e outras </w:t>
      </w:r>
      <w:proofErr w:type="gramStart"/>
      <w:r w:rsidRPr="000D2A22">
        <w:rPr>
          <w:b w:val="0"/>
          <w:sz w:val="22"/>
          <w:szCs w:val="22"/>
        </w:rPr>
        <w:t>taxas;</w:t>
      </w:r>
      <w:proofErr w:type="gramEnd"/>
      <w:r w:rsidRPr="000D2A22">
        <w:rPr>
          <w:b w:val="0"/>
          <w:sz w:val="22"/>
          <w:szCs w:val="22"/>
        </w:rPr>
        <w:t>(em substituição)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b w:val="0"/>
          <w:sz w:val="22"/>
          <w:szCs w:val="22"/>
        </w:rPr>
      </w:pPr>
      <w:r w:rsidRPr="000D2A22">
        <w:rPr>
          <w:sz w:val="22"/>
          <w:szCs w:val="22"/>
        </w:rPr>
        <w:t xml:space="preserve">Pontos de função </w:t>
      </w:r>
      <w:r w:rsidRPr="000D2A22">
        <w:rPr>
          <w:b w:val="0"/>
          <w:sz w:val="22"/>
          <w:szCs w:val="22"/>
        </w:rPr>
        <w:t>– métrica utilizada para medição de esforço de desenvolvimento de um software;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sz w:val="22"/>
          <w:szCs w:val="22"/>
        </w:rPr>
      </w:pPr>
      <w:r w:rsidRPr="000D2A22">
        <w:rPr>
          <w:sz w:val="22"/>
          <w:szCs w:val="22"/>
        </w:rPr>
        <w:t xml:space="preserve">Processo de Trabalho </w:t>
      </w:r>
      <w:r w:rsidRPr="000D2A22">
        <w:rPr>
          <w:b w:val="0"/>
          <w:sz w:val="22"/>
          <w:szCs w:val="22"/>
        </w:rPr>
        <w:t>– Conjunto de atividades inter-relacionadas ou interativas que transformam insumos em produtos ou resultados que agregam valor para os clientes da organização;</w:t>
      </w:r>
      <w:r w:rsidRPr="000D2A22">
        <w:rPr>
          <w:sz w:val="22"/>
          <w:szCs w:val="22"/>
        </w:rPr>
        <w:t xml:space="preserve"> 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sz w:val="22"/>
          <w:szCs w:val="22"/>
        </w:rPr>
      </w:pPr>
      <w:r w:rsidRPr="000D2A22">
        <w:rPr>
          <w:sz w:val="22"/>
          <w:szCs w:val="22"/>
        </w:rPr>
        <w:t xml:space="preserve">SERHUM </w:t>
      </w:r>
      <w:r w:rsidRPr="000D2A22">
        <w:rPr>
          <w:b w:val="0"/>
          <w:sz w:val="22"/>
          <w:szCs w:val="22"/>
        </w:rPr>
        <w:t>– Setor de Recursos Humanos;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sz w:val="22"/>
          <w:szCs w:val="22"/>
        </w:rPr>
      </w:pPr>
      <w:proofErr w:type="spellStart"/>
      <w:r w:rsidRPr="000D2A22">
        <w:rPr>
          <w:sz w:val="22"/>
          <w:szCs w:val="22"/>
        </w:rPr>
        <w:t>Subprocesso</w:t>
      </w:r>
      <w:proofErr w:type="spellEnd"/>
      <w:r w:rsidRPr="000D2A22">
        <w:rPr>
          <w:sz w:val="22"/>
          <w:szCs w:val="22"/>
        </w:rPr>
        <w:t xml:space="preserve"> </w:t>
      </w:r>
      <w:r w:rsidRPr="000D2A22">
        <w:rPr>
          <w:b w:val="0"/>
          <w:sz w:val="22"/>
          <w:szCs w:val="22"/>
        </w:rPr>
        <w:t>– parte coerente de um processo constituída por uma sequência de atividades afins;</w:t>
      </w:r>
    </w:p>
    <w:p w:rsidR="000D2A22" w:rsidRPr="000D2A22" w:rsidRDefault="000D2A22" w:rsidP="000D2A22">
      <w:pPr>
        <w:pStyle w:val="Corpodetexto"/>
        <w:numPr>
          <w:ilvl w:val="0"/>
          <w:numId w:val="8"/>
        </w:numPr>
        <w:tabs>
          <w:tab w:val="clear" w:pos="360"/>
        </w:tabs>
        <w:spacing w:line="288" w:lineRule="auto"/>
        <w:ind w:left="709" w:hanging="345"/>
        <w:outlineLvl w:val="0"/>
        <w:rPr>
          <w:sz w:val="22"/>
          <w:szCs w:val="22"/>
        </w:rPr>
      </w:pPr>
      <w:r w:rsidRPr="000D2A22">
        <w:rPr>
          <w:sz w:val="22"/>
          <w:szCs w:val="22"/>
        </w:rPr>
        <w:t xml:space="preserve">Vigência </w:t>
      </w:r>
      <w:r w:rsidRPr="000D2A22">
        <w:rPr>
          <w:b w:val="0"/>
          <w:sz w:val="22"/>
          <w:szCs w:val="22"/>
        </w:rPr>
        <w:t>– data definida para que um Manual passe a vigorar.</w:t>
      </w:r>
    </w:p>
    <w:p w:rsidR="000D2A22" w:rsidRPr="00956E34" w:rsidRDefault="000D2A22" w:rsidP="000D2A22">
      <w:pPr>
        <w:pStyle w:val="Corpodetexto"/>
        <w:spacing w:line="288" w:lineRule="auto"/>
        <w:outlineLvl w:val="0"/>
        <w:rPr>
          <w:b w:val="0"/>
          <w:sz w:val="22"/>
          <w:szCs w:val="22"/>
        </w:rPr>
      </w:pPr>
    </w:p>
    <w:p w:rsidR="00EE050D" w:rsidRPr="00791302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DIRETRIZES GERAIS</w:t>
      </w:r>
    </w:p>
    <w:p w:rsidR="000D2A22" w:rsidRPr="00FC4921" w:rsidRDefault="000D2A22" w:rsidP="000D2A2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FC4921">
        <w:rPr>
          <w:rStyle w:val="normaltextrun"/>
          <w:rFonts w:ascii="Arial" w:hAnsi="Arial" w:cs="Arial"/>
          <w:sz w:val="22"/>
        </w:rPr>
        <w:t>Todas as solicitações de serviço dirigidas à área de TI devem ser feitas, obrigatoriamente, pelo GLPI.</w:t>
      </w:r>
    </w:p>
    <w:p w:rsidR="000D2A22" w:rsidRPr="00FC4921" w:rsidRDefault="000D2A22" w:rsidP="000D2A2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FC4921">
        <w:rPr>
          <w:rStyle w:val="normaltextrun"/>
          <w:rFonts w:ascii="Arial" w:hAnsi="Arial" w:cs="Arial"/>
          <w:sz w:val="22"/>
        </w:rPr>
        <w:t>As aquisições relacionadas à área de Tecnologia da Informação serão embasadas no Plano Anual de compras e contratações.</w:t>
      </w:r>
    </w:p>
    <w:p w:rsidR="000D2A22" w:rsidRPr="00FC4921" w:rsidRDefault="000D2A22" w:rsidP="000D2A2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FC4921">
        <w:rPr>
          <w:rStyle w:val="normaltextrun"/>
          <w:rFonts w:ascii="Arial" w:hAnsi="Arial" w:cs="Arial"/>
          <w:sz w:val="22"/>
        </w:rPr>
        <w:t>Todos os serviços prestados pela área de Tecnologia da Informação são documentados, de forma a possibilitar sua continuidade e maior agilidade na resolução de problemas.</w:t>
      </w:r>
    </w:p>
    <w:p w:rsidR="000D2A22" w:rsidRPr="00FC4921" w:rsidRDefault="000D2A22" w:rsidP="000D2A2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FC4921">
        <w:rPr>
          <w:rStyle w:val="normaltextrun"/>
          <w:rFonts w:ascii="Arial" w:hAnsi="Arial" w:cs="Arial"/>
          <w:sz w:val="22"/>
        </w:rPr>
        <w:t>Para melhor gestão do relacionamento com o cliente a Gerência de Tecnologia da Informação estabelece Acordo de Nível de Serviço para os serviços que disponibiliza.</w:t>
      </w:r>
    </w:p>
    <w:p w:rsidR="000D2A22" w:rsidRPr="00FC4921" w:rsidRDefault="000D2A22" w:rsidP="000D2A2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FC4921">
        <w:rPr>
          <w:rStyle w:val="normaltextrun"/>
          <w:rFonts w:ascii="Arial" w:hAnsi="Arial" w:cs="Arial"/>
          <w:sz w:val="22"/>
        </w:rPr>
        <w:t xml:space="preserve">Por meio do Comitê de TI o CFO obtém a </w:t>
      </w:r>
      <w:proofErr w:type="gramStart"/>
      <w:r w:rsidRPr="00FC4921">
        <w:rPr>
          <w:rStyle w:val="normaltextrun"/>
          <w:rFonts w:ascii="Arial" w:hAnsi="Arial" w:cs="Arial"/>
          <w:sz w:val="22"/>
        </w:rPr>
        <w:t>otimização</w:t>
      </w:r>
      <w:proofErr w:type="gramEnd"/>
      <w:r w:rsidRPr="00FC4921">
        <w:rPr>
          <w:rStyle w:val="normaltextrun"/>
          <w:rFonts w:ascii="Arial" w:hAnsi="Arial" w:cs="Arial"/>
          <w:sz w:val="22"/>
        </w:rPr>
        <w:t xml:space="preserve"> dos investimentos em TI e o alinhamento da área de negócio com a área de tecnologia da informação.</w:t>
      </w:r>
    </w:p>
    <w:p w:rsidR="000D2A22" w:rsidRPr="00FC4921" w:rsidRDefault="000D2A22" w:rsidP="000D2A22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FC4921">
        <w:rPr>
          <w:rStyle w:val="normaltextrun"/>
          <w:rFonts w:ascii="Arial" w:hAnsi="Arial" w:cs="Arial"/>
          <w:sz w:val="22"/>
        </w:rPr>
        <w:t xml:space="preserve">As mídias de </w:t>
      </w:r>
      <w:r w:rsidRPr="00FC4921">
        <w:rPr>
          <w:rStyle w:val="normaltextrun"/>
          <w:rFonts w:ascii="Arial" w:hAnsi="Arial" w:cs="Arial"/>
          <w:i/>
          <w:sz w:val="22"/>
        </w:rPr>
        <w:t xml:space="preserve">backup </w:t>
      </w:r>
      <w:r w:rsidRPr="00FC4921">
        <w:rPr>
          <w:rStyle w:val="normaltextrun"/>
          <w:rFonts w:ascii="Arial" w:hAnsi="Arial" w:cs="Arial"/>
          <w:sz w:val="22"/>
        </w:rPr>
        <w:t xml:space="preserve">são armazenadas em localidades distintas à sua origem, como </w:t>
      </w:r>
      <w:proofErr w:type="gramStart"/>
      <w:r w:rsidRPr="00FC4921">
        <w:rPr>
          <w:rStyle w:val="normaltextrun"/>
          <w:rFonts w:ascii="Arial" w:hAnsi="Arial" w:cs="Arial"/>
          <w:sz w:val="22"/>
        </w:rPr>
        <w:t>forma de contingência em caso de comprometimento da estrutura predial do CFO, e mantidas em cofres apropriados para este fim</w:t>
      </w:r>
      <w:proofErr w:type="gramEnd"/>
      <w:r w:rsidRPr="00FC4921">
        <w:rPr>
          <w:rStyle w:val="normaltextrun"/>
          <w:rFonts w:ascii="Arial" w:hAnsi="Arial" w:cs="Arial"/>
          <w:sz w:val="22"/>
        </w:rPr>
        <w:t xml:space="preserve">. </w:t>
      </w:r>
    </w:p>
    <w:p w:rsidR="0052263C" w:rsidRPr="00D85F6E" w:rsidRDefault="00EE050D" w:rsidP="0052263C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91302">
        <w:rPr>
          <w:sz w:val="24"/>
        </w:rPr>
        <w:t>DESCRIÇÃO DE ATIVIDADES: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8"/>
        <w:gridCol w:w="1324"/>
        <w:gridCol w:w="2338"/>
        <w:gridCol w:w="27"/>
        <w:gridCol w:w="1987"/>
        <w:gridCol w:w="32"/>
        <w:gridCol w:w="3472"/>
      </w:tblGrid>
      <w:tr w:rsidR="00A4019E" w:rsidRPr="00233CBC" w:rsidTr="00463693"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19E" w:rsidRPr="001E64D0" w:rsidRDefault="00A4019E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1E64D0">
              <w:rPr>
                <w:rFonts w:ascii="Arial" w:hAnsi="Arial" w:cs="Arial"/>
                <w:b/>
                <w:bCs/>
              </w:rPr>
              <w:lastRenderedPageBreak/>
              <w:t>CÓDIGO:</w:t>
            </w:r>
          </w:p>
          <w:p w:rsidR="00A4019E" w:rsidRPr="001E64D0" w:rsidRDefault="00A4019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A4019E" w:rsidRPr="001E64D0" w:rsidRDefault="00A4019E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1E64D0">
              <w:rPr>
                <w:rFonts w:ascii="Arial" w:hAnsi="Arial" w:cs="Arial"/>
                <w:b/>
                <w:bCs/>
              </w:rPr>
              <w:t xml:space="preserve">PROCESSO: </w:t>
            </w:r>
            <w:r w:rsidRPr="001E64D0">
              <w:rPr>
                <w:rFonts w:ascii="Arial" w:hAnsi="Arial" w:cs="Arial"/>
                <w:bCs/>
              </w:rPr>
              <w:t xml:space="preserve">Gestão de Demandas </w:t>
            </w:r>
          </w:p>
        </w:tc>
      </w:tr>
      <w:tr w:rsidR="00A4019E" w:rsidRPr="00233CBC" w:rsidTr="00463693">
        <w:tc>
          <w:tcPr>
            <w:tcW w:w="18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9E" w:rsidRPr="001E64D0" w:rsidRDefault="00A4019E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9E" w:rsidRPr="001E64D0" w:rsidRDefault="00A4019E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1E64D0">
              <w:rPr>
                <w:rFonts w:ascii="Arial" w:hAnsi="Arial" w:cs="Arial"/>
                <w:b/>
                <w:bCs/>
              </w:rPr>
              <w:t xml:space="preserve">SUBPROCESSO: </w:t>
            </w:r>
          </w:p>
        </w:tc>
      </w:tr>
      <w:tr w:rsidR="00A4019E" w:rsidRPr="00605373" w:rsidTr="00463693">
        <w:tc>
          <w:tcPr>
            <w:tcW w:w="4229" w:type="dxa"/>
            <w:gridSpan w:val="4"/>
            <w:shd w:val="clear" w:color="auto" w:fill="auto"/>
          </w:tcPr>
          <w:p w:rsidR="00A4019E" w:rsidRPr="001E64D0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1E64D0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A4019E" w:rsidRPr="001E64D0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1E64D0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72" w:type="dxa"/>
            <w:shd w:val="clear" w:color="auto" w:fill="auto"/>
          </w:tcPr>
          <w:p w:rsidR="00A4019E" w:rsidRPr="001E64D0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1E64D0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E64D0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Acessa o GLPI e abre solicitação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Usuário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O usuário deve possuir senha e </w:t>
            </w:r>
            <w:proofErr w:type="spellStart"/>
            <w:r w:rsidRPr="00463693">
              <w:rPr>
                <w:rFonts w:ascii="Arial" w:hAnsi="Arial" w:cs="Arial"/>
                <w:bCs/>
              </w:rPr>
              <w:t>login</w:t>
            </w:r>
            <w:proofErr w:type="spellEnd"/>
            <w:r w:rsidRPr="00463693">
              <w:rPr>
                <w:rFonts w:ascii="Arial" w:hAnsi="Arial" w:cs="Arial"/>
                <w:bCs/>
              </w:rPr>
              <w:t xml:space="preserve"> para abertura de chamado. Em caso de não possuir senha e </w:t>
            </w:r>
            <w:proofErr w:type="spellStart"/>
            <w:r w:rsidRPr="00463693">
              <w:rPr>
                <w:rFonts w:ascii="Arial" w:hAnsi="Arial" w:cs="Arial"/>
                <w:bCs/>
              </w:rPr>
              <w:t>login</w:t>
            </w:r>
            <w:proofErr w:type="spellEnd"/>
            <w:r w:rsidRPr="00463693">
              <w:rPr>
                <w:rFonts w:ascii="Arial" w:hAnsi="Arial" w:cs="Arial"/>
                <w:bCs/>
              </w:rPr>
              <w:t xml:space="preserve">, excepcionalmente, pode ser aberto chamado pelo e-mail </w:t>
            </w:r>
            <w:proofErr w:type="gramStart"/>
            <w:r w:rsidRPr="00463693">
              <w:rPr>
                <w:rFonts w:ascii="Arial" w:hAnsi="Arial" w:cs="Arial"/>
                <w:bCs/>
              </w:rPr>
              <w:t>chamado@cfo.org.br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E64D0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Especifica e classifica a demanda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Usuário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A especificação é feita com base nas categorias parametrizadas no GLPI </w:t>
            </w:r>
          </w:p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A demanda será classificada, internamente, de acordo com a política de atendimento em </w:t>
            </w:r>
            <w:proofErr w:type="gramStart"/>
            <w:r w:rsidRPr="00463693">
              <w:rPr>
                <w:rFonts w:ascii="Arial" w:hAnsi="Arial" w:cs="Arial"/>
                <w:bCs/>
              </w:rPr>
              <w:t>grupos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1E64D0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Diariamente, acessa o GLPI, identifica os chamados que não foram enquadrados na política e classifica-</w:t>
            </w:r>
            <w:proofErr w:type="gramStart"/>
            <w:r w:rsidRPr="00463693">
              <w:rPr>
                <w:rFonts w:ascii="Arial" w:hAnsi="Arial" w:cs="Arial"/>
                <w:bCs/>
              </w:rPr>
              <w:t>os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Estes chamados ficam sem destinação aos grupos constantes da política, aguardando a intervenção do Gerente de </w:t>
            </w:r>
            <w:proofErr w:type="gramStart"/>
            <w:r w:rsidRPr="00463693">
              <w:rPr>
                <w:rFonts w:ascii="Arial" w:hAnsi="Arial" w:cs="Arial"/>
                <w:bCs/>
              </w:rPr>
              <w:t>TI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Verifica a fila do grupo e assume o chamado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Verifica se o chamado foi categorizado corretamente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6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Reclassifica o chamado, se for o </w:t>
            </w:r>
            <w:proofErr w:type="gramStart"/>
            <w:r w:rsidRPr="00463693">
              <w:rPr>
                <w:rFonts w:ascii="Arial" w:hAnsi="Arial" w:cs="Arial"/>
                <w:bCs/>
              </w:rPr>
              <w:t>caso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Nesse caso, o chamado vai para a fila correspondente, conforme a classificação feita e fica aguardando que um analista do grupo o </w:t>
            </w:r>
            <w:proofErr w:type="gramStart"/>
            <w:r w:rsidRPr="00463693">
              <w:rPr>
                <w:rFonts w:ascii="Arial" w:hAnsi="Arial" w:cs="Arial"/>
                <w:bCs/>
              </w:rPr>
              <w:t>acesse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7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Analisa o chamado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8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Submete à apreciação do Gerente de TI, caso o chamado seja referente a um projeto </w:t>
            </w:r>
            <w:proofErr w:type="gramStart"/>
            <w:r w:rsidRPr="00463693">
              <w:rPr>
                <w:rFonts w:ascii="Arial" w:hAnsi="Arial" w:cs="Arial"/>
                <w:bCs/>
              </w:rPr>
              <w:t>novo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9</w:t>
            </w:r>
            <w:proofErr w:type="gramEnd"/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Realiza as atividades previstas no </w:t>
            </w:r>
            <w:proofErr w:type="spellStart"/>
            <w:r w:rsidRPr="00463693">
              <w:rPr>
                <w:rFonts w:ascii="Arial" w:hAnsi="Arial" w:cs="Arial"/>
                <w:bCs/>
              </w:rPr>
              <w:lastRenderedPageBreak/>
              <w:t>subprocesso</w:t>
            </w:r>
            <w:proofErr w:type="spellEnd"/>
            <w:r w:rsidRPr="00463693">
              <w:rPr>
                <w:rFonts w:ascii="Arial" w:hAnsi="Arial" w:cs="Arial"/>
                <w:bCs/>
              </w:rPr>
              <w:t xml:space="preserve"> “Projeto Novo” abaixo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lastRenderedPageBreak/>
              <w:t>Gerente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Não sendo projeto novo, cria uma manutenção e solicita autorização do Gerente de TI, caso seja necessário parar algum </w:t>
            </w:r>
            <w:proofErr w:type="gramStart"/>
            <w:r w:rsidRPr="00463693">
              <w:rPr>
                <w:rFonts w:ascii="Arial" w:hAnsi="Arial" w:cs="Arial"/>
                <w:bCs/>
              </w:rPr>
              <w:t>serviço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Autoriza a GMUD, quando for o </w:t>
            </w:r>
            <w:proofErr w:type="gramStart"/>
            <w:r w:rsidRPr="00463693">
              <w:rPr>
                <w:rFonts w:ascii="Arial" w:hAnsi="Arial" w:cs="Arial"/>
                <w:bCs/>
              </w:rPr>
              <w:t>caso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Caso a manutenção ou o chamado não classificado gere um projeto, registra o projeto em ferramenta específica do </w:t>
            </w:r>
            <w:proofErr w:type="gramStart"/>
            <w:r w:rsidRPr="00463693">
              <w:rPr>
                <w:rFonts w:ascii="Arial" w:hAnsi="Arial" w:cs="Arial"/>
                <w:bCs/>
              </w:rPr>
              <w:t>GLPI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Solicita orientação do Gerente de TI, quando necessário, em virtude do desdobramento da análise do chamado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Dá tratamento ao chamado, conforme as orientações/ autorizações </w:t>
            </w:r>
            <w:proofErr w:type="gramStart"/>
            <w:r w:rsidRPr="00463693">
              <w:rPr>
                <w:rFonts w:ascii="Arial" w:hAnsi="Arial" w:cs="Arial"/>
                <w:bCs/>
              </w:rPr>
              <w:t>concedidas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Analista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Diariamente, toma conhecimento das demandas da área (recebidas e tratadas), por meio de relatório disponível no GLPI, e intervém na condução das demandas, se for </w:t>
            </w:r>
            <w:proofErr w:type="gramStart"/>
            <w:r w:rsidRPr="00463693">
              <w:rPr>
                <w:rFonts w:ascii="Arial" w:hAnsi="Arial" w:cs="Arial"/>
                <w:bCs/>
              </w:rPr>
              <w:t>necessário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Nessa atividade deve ser observado o cumprimento dos acordos de serviço estabelecidos </w:t>
            </w:r>
          </w:p>
          <w:p w:rsidR="00463693" w:rsidRPr="00463693" w:rsidRDefault="00463693" w:rsidP="00FC49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Acordo SLA estabelecido 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Periodicamente, verifica o grau de satisfação dos usuários aos atendimentos </w:t>
            </w:r>
            <w:proofErr w:type="gramStart"/>
            <w:r w:rsidRPr="00463693">
              <w:rPr>
                <w:rFonts w:ascii="Arial" w:hAnsi="Arial" w:cs="Arial"/>
                <w:bCs/>
              </w:rPr>
              <w:t>prestados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- Por meio de pesquisa de satisfação </w:t>
            </w:r>
          </w:p>
        </w:tc>
      </w:tr>
      <w:tr w:rsidR="00463693" w:rsidRPr="008B34C2" w:rsidTr="00463693">
        <w:tc>
          <w:tcPr>
            <w:tcW w:w="549" w:type="dxa"/>
            <w:shd w:val="clear" w:color="auto" w:fill="auto"/>
          </w:tcPr>
          <w:p w:rsidR="00463693" w:rsidRPr="001E64D0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 xml:space="preserve">Realiza reunião com a equipe para devolutiva, orientações e novo acordo de </w:t>
            </w:r>
            <w:proofErr w:type="gramStart"/>
            <w:r w:rsidRPr="00463693">
              <w:rPr>
                <w:rFonts w:ascii="Arial" w:hAnsi="Arial" w:cs="Arial"/>
                <w:bCs/>
              </w:rPr>
              <w:t>metas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63693" w:rsidRPr="00463693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2" w:type="dxa"/>
            <w:shd w:val="clear" w:color="auto" w:fill="auto"/>
          </w:tcPr>
          <w:p w:rsidR="00463693" w:rsidRPr="00463693" w:rsidRDefault="00463693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63693">
              <w:rPr>
                <w:rFonts w:ascii="Arial" w:hAnsi="Arial" w:cs="Arial"/>
                <w:bCs/>
              </w:rPr>
              <w:t>- Mensalmente</w:t>
            </w:r>
            <w:proofErr w:type="gramStart"/>
            <w:r w:rsidRPr="00463693">
              <w:rPr>
                <w:rFonts w:ascii="Arial" w:hAnsi="Arial" w:cs="Arial"/>
                <w:bCs/>
              </w:rPr>
              <w:t xml:space="preserve"> ou antes</w:t>
            </w:r>
            <w:proofErr w:type="gramEnd"/>
            <w:r w:rsidRPr="00463693">
              <w:rPr>
                <w:rFonts w:ascii="Arial" w:hAnsi="Arial" w:cs="Arial"/>
                <w:bCs/>
              </w:rPr>
              <w:t xml:space="preserve"> se houver ocorrência que justifique </w:t>
            </w:r>
          </w:p>
        </w:tc>
      </w:tr>
      <w:tr w:rsidR="0052263C" w:rsidRPr="003A1185" w:rsidTr="00463693">
        <w:tc>
          <w:tcPr>
            <w:tcW w:w="9747" w:type="dxa"/>
            <w:gridSpan w:val="8"/>
            <w:shd w:val="clear" w:color="auto" w:fill="BDD6EE"/>
          </w:tcPr>
          <w:p w:rsidR="0052263C" w:rsidRPr="003A1185" w:rsidRDefault="00463693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Projeto Novo</w:t>
            </w:r>
          </w:p>
        </w:tc>
      </w:tr>
      <w:tr w:rsidR="00463693" w:rsidRPr="00960CDF" w:rsidTr="00463693">
        <w:tc>
          <w:tcPr>
            <w:tcW w:w="567" w:type="dxa"/>
            <w:gridSpan w:val="2"/>
            <w:shd w:val="clear" w:color="auto" w:fill="auto"/>
          </w:tcPr>
          <w:p w:rsidR="00463693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Realiza análise prévia de viabilidade do projeto </w:t>
            </w:r>
          </w:p>
        </w:tc>
        <w:tc>
          <w:tcPr>
            <w:tcW w:w="1987" w:type="dxa"/>
            <w:shd w:val="clear" w:color="auto" w:fill="auto"/>
          </w:tcPr>
          <w:p w:rsidR="00463693" w:rsidRPr="007E3121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Critérios para análise da viabilidade: </w:t>
            </w:r>
          </w:p>
          <w:p w:rsidR="00463693" w:rsidRPr="007E3121" w:rsidRDefault="00463693" w:rsidP="007E3121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a) Existência de orçamento; </w:t>
            </w:r>
          </w:p>
          <w:p w:rsidR="00463693" w:rsidRPr="007E3121" w:rsidRDefault="00463693" w:rsidP="007E3121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lastRenderedPageBreak/>
              <w:t xml:space="preserve">b) Compatibilidade com os projetos em andamento e o planejamento estratégico; </w:t>
            </w:r>
          </w:p>
          <w:p w:rsidR="00463693" w:rsidRPr="007E3121" w:rsidRDefault="007E3121" w:rsidP="007E3121">
            <w:pPr>
              <w:spacing w:after="0"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c) Viabilidade técnica. </w:t>
            </w:r>
          </w:p>
        </w:tc>
      </w:tr>
      <w:tr w:rsidR="00463693" w:rsidRPr="00960CDF" w:rsidTr="00463693">
        <w:tc>
          <w:tcPr>
            <w:tcW w:w="567" w:type="dxa"/>
            <w:gridSpan w:val="2"/>
            <w:shd w:val="clear" w:color="auto" w:fill="auto"/>
          </w:tcPr>
          <w:p w:rsidR="00463693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18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Caso seja inviável, responde ao demandante e encerra o </w:t>
            </w:r>
            <w:proofErr w:type="gramStart"/>
            <w:r w:rsidRPr="007E3121">
              <w:rPr>
                <w:rFonts w:ascii="Arial" w:hAnsi="Arial" w:cs="Arial"/>
                <w:bCs/>
              </w:rPr>
              <w:t>chamado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463693" w:rsidRPr="007E3121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463693" w:rsidRPr="00A006DF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960CDF" w:rsidTr="00463693">
        <w:tc>
          <w:tcPr>
            <w:tcW w:w="567" w:type="dxa"/>
            <w:gridSpan w:val="2"/>
            <w:shd w:val="clear" w:color="auto" w:fill="auto"/>
          </w:tcPr>
          <w:p w:rsidR="00463693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Caso seja viável, avalia e define a dimensão do </w:t>
            </w:r>
            <w:proofErr w:type="gramStart"/>
            <w:r w:rsidRPr="007E3121">
              <w:rPr>
                <w:rFonts w:ascii="Arial" w:hAnsi="Arial" w:cs="Arial"/>
                <w:bCs/>
              </w:rPr>
              <w:t>projeto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463693" w:rsidRPr="007E3121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- Projeto pequeno: tempo de execução de até </w:t>
            </w:r>
            <w:proofErr w:type="gramStart"/>
            <w:r w:rsidRPr="007E3121">
              <w:rPr>
                <w:rFonts w:ascii="Arial" w:hAnsi="Arial" w:cs="Arial"/>
                <w:bCs/>
              </w:rPr>
              <w:t>5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(cinco) dias úteis, ativos de pequeno porte e custo até R$ 800,00 </w:t>
            </w:r>
          </w:p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- Projeto médio: tempo de execução de até 60 (sessenta) dias corridos, pode envolver ativos de médio porte e processo licitatório </w:t>
            </w:r>
            <w:proofErr w:type="gramStart"/>
            <w:r w:rsidRPr="007E3121">
              <w:rPr>
                <w:rFonts w:ascii="Arial" w:hAnsi="Arial" w:cs="Arial"/>
                <w:bCs/>
              </w:rPr>
              <w:t>simplificado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- Projeto grande: tempo de execução superior a 60 (sessenta) dias corridos, pode envolver ativos de grande porte e processo licitatório </w:t>
            </w:r>
            <w:proofErr w:type="gramStart"/>
            <w:r w:rsidRPr="007E3121">
              <w:rPr>
                <w:rFonts w:ascii="Arial" w:hAnsi="Arial" w:cs="Arial"/>
                <w:bCs/>
              </w:rPr>
              <w:t>completo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63693" w:rsidRPr="00960CDF" w:rsidTr="00463693">
        <w:tc>
          <w:tcPr>
            <w:tcW w:w="567" w:type="dxa"/>
            <w:gridSpan w:val="2"/>
            <w:shd w:val="clear" w:color="auto" w:fill="auto"/>
          </w:tcPr>
          <w:p w:rsidR="00463693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Caso a demanda seja pequena ou média, encaminha para o analista responsável pela condução do </w:t>
            </w:r>
            <w:proofErr w:type="gramStart"/>
            <w:r w:rsidRPr="007E3121">
              <w:rPr>
                <w:rFonts w:ascii="Arial" w:hAnsi="Arial" w:cs="Arial"/>
                <w:bCs/>
              </w:rPr>
              <w:t>projeto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463693" w:rsidRPr="007E3121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463693" w:rsidRPr="00A006DF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63693" w:rsidRPr="00960CDF" w:rsidTr="00463693">
        <w:tc>
          <w:tcPr>
            <w:tcW w:w="567" w:type="dxa"/>
            <w:gridSpan w:val="2"/>
            <w:shd w:val="clear" w:color="auto" w:fill="auto"/>
          </w:tcPr>
          <w:p w:rsidR="00463693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463693" w:rsidRPr="007E3121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Caso a demanda seja grande, submete ao Comitê de TI para definição da relevância e prioridade do </w:t>
            </w:r>
            <w:proofErr w:type="gramStart"/>
            <w:r w:rsidRPr="007E3121">
              <w:rPr>
                <w:rFonts w:ascii="Arial" w:hAnsi="Arial" w:cs="Arial"/>
                <w:bCs/>
              </w:rPr>
              <w:t>projeto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463693" w:rsidRPr="007E3121" w:rsidRDefault="00463693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463693" w:rsidRPr="00A006DF" w:rsidRDefault="00463693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463693">
        <w:tc>
          <w:tcPr>
            <w:tcW w:w="567" w:type="dxa"/>
            <w:gridSpan w:val="2"/>
            <w:shd w:val="clear" w:color="auto" w:fill="auto"/>
          </w:tcPr>
          <w:p w:rsidR="000551A1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Realiza análise de relevância e prioridade das demandas, com base nos critérios </w:t>
            </w:r>
            <w:proofErr w:type="gramStart"/>
            <w:r w:rsidRPr="007E3121">
              <w:rPr>
                <w:rFonts w:ascii="Arial" w:hAnsi="Arial" w:cs="Arial"/>
                <w:bCs/>
              </w:rPr>
              <w:t>definidos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0551A1" w:rsidRPr="007E3121" w:rsidRDefault="000551A1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Comitê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- Critérios: </w:t>
            </w:r>
          </w:p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a) avaliação da relação de custo versus benefícios gerados com a implantação da demanda; </w:t>
            </w:r>
          </w:p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b) avaliação da aderência da demanda às estratégias do CFO; </w:t>
            </w:r>
          </w:p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c) orçamento disponível. </w:t>
            </w:r>
          </w:p>
        </w:tc>
      </w:tr>
      <w:tr w:rsidR="000551A1" w:rsidRPr="00960CDF" w:rsidTr="00463693">
        <w:tc>
          <w:tcPr>
            <w:tcW w:w="567" w:type="dxa"/>
            <w:gridSpan w:val="2"/>
            <w:shd w:val="clear" w:color="auto" w:fill="auto"/>
          </w:tcPr>
          <w:p w:rsidR="000551A1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Sendo considerada relevante e de prioridade alta, encaminha para o </w:t>
            </w:r>
            <w:r w:rsidRPr="007E3121">
              <w:rPr>
                <w:rFonts w:ascii="Arial" w:hAnsi="Arial" w:cs="Arial"/>
                <w:bCs/>
              </w:rPr>
              <w:lastRenderedPageBreak/>
              <w:t xml:space="preserve">analista responsável pela condução do </w:t>
            </w:r>
            <w:proofErr w:type="gramStart"/>
            <w:r w:rsidRPr="007E3121">
              <w:rPr>
                <w:rFonts w:ascii="Arial" w:hAnsi="Arial" w:cs="Arial"/>
                <w:bCs/>
              </w:rPr>
              <w:t>projeto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0551A1" w:rsidRPr="007E3121" w:rsidRDefault="000551A1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lastRenderedPageBreak/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0551A1" w:rsidRPr="00A006DF" w:rsidRDefault="000551A1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463693">
        <w:tc>
          <w:tcPr>
            <w:tcW w:w="567" w:type="dxa"/>
            <w:gridSpan w:val="2"/>
            <w:shd w:val="clear" w:color="auto" w:fill="auto"/>
          </w:tcPr>
          <w:p w:rsidR="000551A1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24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Sendo considerada relevante, mas não prioritária, insere no </w:t>
            </w:r>
            <w:proofErr w:type="spellStart"/>
            <w:proofErr w:type="gramStart"/>
            <w:r w:rsidRPr="007E3121">
              <w:rPr>
                <w:rFonts w:ascii="Arial" w:hAnsi="Arial" w:cs="Arial"/>
                <w:bCs/>
              </w:rPr>
              <w:t>backlog</w:t>
            </w:r>
            <w:proofErr w:type="spellEnd"/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0551A1" w:rsidRPr="007E3121" w:rsidRDefault="000551A1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0551A1" w:rsidRPr="00A006DF" w:rsidRDefault="000551A1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463693">
        <w:tc>
          <w:tcPr>
            <w:tcW w:w="567" w:type="dxa"/>
            <w:gridSpan w:val="2"/>
            <w:shd w:val="clear" w:color="auto" w:fill="auto"/>
          </w:tcPr>
          <w:p w:rsidR="000551A1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Informa o demandante e mantém o chamado em análise </w:t>
            </w:r>
          </w:p>
        </w:tc>
        <w:tc>
          <w:tcPr>
            <w:tcW w:w="1987" w:type="dxa"/>
            <w:shd w:val="clear" w:color="auto" w:fill="auto"/>
          </w:tcPr>
          <w:p w:rsidR="000551A1" w:rsidRPr="007E3121" w:rsidRDefault="000551A1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0551A1" w:rsidRPr="00A006DF" w:rsidRDefault="000551A1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463693">
        <w:tc>
          <w:tcPr>
            <w:tcW w:w="567" w:type="dxa"/>
            <w:gridSpan w:val="2"/>
            <w:shd w:val="clear" w:color="auto" w:fill="auto"/>
          </w:tcPr>
          <w:p w:rsidR="000551A1" w:rsidRPr="00E178C5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3689" w:type="dxa"/>
            <w:gridSpan w:val="3"/>
            <w:shd w:val="clear" w:color="auto" w:fill="auto"/>
          </w:tcPr>
          <w:p w:rsidR="000551A1" w:rsidRPr="007E3121" w:rsidRDefault="000551A1" w:rsidP="007E31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 xml:space="preserve">Caso não seja considerada relevante para o CFO, informa o demandante e encerra o </w:t>
            </w:r>
            <w:proofErr w:type="gramStart"/>
            <w:r w:rsidRPr="007E3121">
              <w:rPr>
                <w:rFonts w:ascii="Arial" w:hAnsi="Arial" w:cs="Arial"/>
                <w:bCs/>
              </w:rPr>
              <w:t>chamado</w:t>
            </w:r>
            <w:proofErr w:type="gramEnd"/>
            <w:r w:rsidRPr="007E312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:rsidR="000551A1" w:rsidRPr="007E3121" w:rsidRDefault="000551A1" w:rsidP="008A3869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7E3121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0551A1" w:rsidRPr="00A006DF" w:rsidRDefault="000551A1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4019E" w:rsidRDefault="00A4019E" w:rsidP="00A95994">
      <w:pPr>
        <w:pStyle w:val="Corpodetexto"/>
        <w:spacing w:before="200" w:after="200" w:line="288" w:lineRule="auto"/>
        <w:ind w:left="-28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569"/>
        <w:gridCol w:w="1973"/>
        <w:gridCol w:w="3477"/>
      </w:tblGrid>
      <w:tr w:rsidR="00A4019E" w:rsidRPr="00960CDF" w:rsidTr="00463693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CÓDIGO:</w:t>
            </w:r>
          </w:p>
          <w:p w:rsidR="00A4019E" w:rsidRPr="00233CBC" w:rsidRDefault="00A4019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A4019E" w:rsidRPr="00233CBC" w:rsidRDefault="00A4019E" w:rsidP="000551A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0551A1">
              <w:rPr>
                <w:rFonts w:ascii="Arial" w:hAnsi="Arial" w:cs="Arial"/>
                <w:bCs/>
              </w:rPr>
              <w:t>Controle de Acesso</w:t>
            </w:r>
          </w:p>
        </w:tc>
      </w:tr>
      <w:tr w:rsidR="00A4019E" w:rsidRPr="00960CDF" w:rsidTr="00463693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A4019E" w:rsidRPr="00233CBC" w:rsidRDefault="00A4019E" w:rsidP="000551A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A4019E" w:rsidRPr="00960CDF" w:rsidTr="00174EA5">
        <w:tc>
          <w:tcPr>
            <w:tcW w:w="4270" w:type="dxa"/>
            <w:gridSpan w:val="3"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73" w:type="dxa"/>
            <w:shd w:val="clear" w:color="auto" w:fill="auto"/>
          </w:tcPr>
          <w:p w:rsidR="00A4019E" w:rsidRPr="0017389A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17389A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77" w:type="dxa"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0551A1" w:rsidRPr="003A1185" w:rsidTr="000551A1">
        <w:tc>
          <w:tcPr>
            <w:tcW w:w="9720" w:type="dxa"/>
            <w:gridSpan w:val="5"/>
            <w:shd w:val="clear" w:color="auto" w:fill="BDD6EE"/>
          </w:tcPr>
          <w:p w:rsidR="000551A1" w:rsidRPr="003A1185" w:rsidRDefault="000551A1" w:rsidP="000551A1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0551A1">
              <w:rPr>
                <w:rFonts w:ascii="Arial" w:hAnsi="Arial" w:cs="Arial"/>
                <w:b/>
                <w:bCs/>
              </w:rPr>
              <w:t xml:space="preserve">Acessos Internos (solicitados pelo RH na admissão e demissão ou pelo empregado) </w:t>
            </w: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0551A1" w:rsidRDefault="00C67ABB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C67ABB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Acessa o GLPI e abre chamado solicitando acesso ou remoção de acesso de empregado à Rede </w:t>
            </w:r>
          </w:p>
        </w:tc>
        <w:tc>
          <w:tcPr>
            <w:tcW w:w="1973" w:type="dxa"/>
            <w:shd w:val="clear" w:color="auto" w:fill="auto"/>
          </w:tcPr>
          <w:p w:rsidR="000551A1" w:rsidRPr="000F2444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>SERHUM</w:t>
            </w:r>
          </w:p>
        </w:tc>
        <w:tc>
          <w:tcPr>
            <w:tcW w:w="3477" w:type="dxa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- Especificar os acessos e o nível de permissão </w:t>
            </w: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0551A1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17389A">
              <w:rPr>
                <w:rFonts w:ascii="Arial" w:hAnsi="Arial" w:cs="Arial"/>
                <w:bCs/>
              </w:rPr>
              <w:t>2</w:t>
            </w:r>
            <w:r w:rsidR="00C67AB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Recebe solicitação do SERHUM e verifica o tipo de demanda (cadastro de acesso ou remoção de acesso) </w:t>
            </w:r>
          </w:p>
        </w:tc>
        <w:tc>
          <w:tcPr>
            <w:tcW w:w="1973" w:type="dxa"/>
            <w:shd w:val="clear" w:color="auto" w:fill="auto"/>
          </w:tcPr>
          <w:p w:rsidR="000551A1" w:rsidRPr="000F2444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Verifica se foram informados os dados necessários para atendimento da solicitação </w:t>
            </w:r>
          </w:p>
        </w:tc>
        <w:tc>
          <w:tcPr>
            <w:tcW w:w="1973" w:type="dxa"/>
            <w:shd w:val="clear" w:color="auto" w:fill="auto"/>
          </w:tcPr>
          <w:p w:rsidR="000551A1" w:rsidRPr="000F2444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- Esses dados podem variar conforme a solicitação feita </w:t>
            </w: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Solicita a complementação das informações, se for o </w:t>
            </w:r>
            <w:proofErr w:type="gramStart"/>
            <w:r w:rsidRPr="000F2444">
              <w:rPr>
                <w:rFonts w:ascii="Arial" w:hAnsi="Arial" w:cs="Arial"/>
                <w:bCs/>
              </w:rPr>
              <w:t>caso</w:t>
            </w:r>
            <w:proofErr w:type="gramEnd"/>
            <w:r w:rsidRPr="000F244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551A1" w:rsidRPr="000F2444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Complementa as informações, conforme solicitado, se for o </w:t>
            </w:r>
            <w:proofErr w:type="gramStart"/>
            <w:r w:rsidRPr="000F2444">
              <w:rPr>
                <w:rFonts w:ascii="Arial" w:hAnsi="Arial" w:cs="Arial"/>
                <w:bCs/>
              </w:rPr>
              <w:t>caso</w:t>
            </w:r>
            <w:proofErr w:type="gramEnd"/>
            <w:r w:rsidRPr="000F244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551A1" w:rsidRPr="000F2444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>SERHUM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Em se tratando de solicitação de cadastro, realiza o cadastro do empregado na Rede do </w:t>
            </w:r>
            <w:proofErr w:type="gramStart"/>
            <w:r w:rsidRPr="000F2444">
              <w:rPr>
                <w:rFonts w:ascii="Arial" w:hAnsi="Arial" w:cs="Arial"/>
                <w:bCs/>
              </w:rPr>
              <w:t>CFO</w:t>
            </w:r>
            <w:proofErr w:type="gramEnd"/>
            <w:r w:rsidRPr="000F244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551A1" w:rsidRPr="000F2444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- O cadastro deve ser feito com o primeiro e o último nome do empregado, intermediado por um ponto. Em caso de existência de outro empregado com o mesmo cadastro, pode-se adotar </w:t>
            </w:r>
            <w:proofErr w:type="gramStart"/>
            <w:r w:rsidRPr="000F2444">
              <w:rPr>
                <w:rFonts w:ascii="Arial" w:hAnsi="Arial" w:cs="Arial"/>
                <w:bCs/>
              </w:rPr>
              <w:t xml:space="preserve">um </w:t>
            </w:r>
            <w:r w:rsidRPr="000F2444">
              <w:rPr>
                <w:rFonts w:ascii="Arial" w:hAnsi="Arial" w:cs="Arial"/>
                <w:bCs/>
              </w:rPr>
              <w:lastRenderedPageBreak/>
              <w:t>outro</w:t>
            </w:r>
            <w:proofErr w:type="gramEnd"/>
            <w:r w:rsidRPr="000F2444">
              <w:rPr>
                <w:rFonts w:ascii="Arial" w:hAnsi="Arial" w:cs="Arial"/>
                <w:bCs/>
              </w:rPr>
              <w:t xml:space="preserve"> sobrenome do empregado. </w:t>
            </w:r>
          </w:p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- Quando criado o acesso de Rede, automaticamente o empregado terá acesso ao GLPI e às </w:t>
            </w:r>
            <w:proofErr w:type="gramStart"/>
            <w:r w:rsidRPr="000F2444">
              <w:rPr>
                <w:rFonts w:ascii="Arial" w:hAnsi="Arial" w:cs="Arial"/>
                <w:bCs/>
              </w:rPr>
              <w:t>impressoras</w:t>
            </w:r>
            <w:proofErr w:type="gramEnd"/>
            <w:r w:rsidRPr="000F2444">
              <w:rPr>
                <w:rFonts w:ascii="Arial" w:hAnsi="Arial" w:cs="Arial"/>
                <w:bCs/>
              </w:rPr>
              <w:t xml:space="preserve"> </w:t>
            </w:r>
          </w:p>
          <w:p w:rsidR="000551A1" w:rsidRPr="000F2444" w:rsidRDefault="000551A1" w:rsidP="000F244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0F2444">
              <w:rPr>
                <w:rFonts w:ascii="Arial" w:hAnsi="Arial" w:cs="Arial"/>
                <w:bCs/>
              </w:rPr>
              <w:t xml:space="preserve">- O PIN para acesso às impressoras é gerado no dia seguinte do cadastro à Rede </w:t>
            </w: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33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Cria uma conta de e-mail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Entrega ao novo empregado a “Cartilha de Orientações da TI” e informa o </w:t>
            </w:r>
            <w:proofErr w:type="spellStart"/>
            <w:r w:rsidRPr="008A3869">
              <w:rPr>
                <w:rFonts w:ascii="Arial" w:hAnsi="Arial" w:cs="Arial"/>
                <w:bCs/>
              </w:rPr>
              <w:t>login</w:t>
            </w:r>
            <w:proofErr w:type="spellEnd"/>
            <w:r w:rsidRPr="008A3869">
              <w:rPr>
                <w:rFonts w:ascii="Arial" w:hAnsi="Arial" w:cs="Arial"/>
                <w:bCs/>
              </w:rPr>
              <w:t xml:space="preserve"> e senha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8A3869" w:rsidRDefault="000551A1" w:rsidP="00FC49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- Cartilha de Orientações da TI </w:t>
            </w: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Cria o acesso à impressora e informa ao empregado o número do PIN para utilização nas impressoras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- Por e-mail </w:t>
            </w: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Cria um ramal na Central telefônica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Em se tratando de solicitação de remoção de acesso, realiza a troca de senha do </w:t>
            </w:r>
            <w:proofErr w:type="gramStart"/>
            <w:r w:rsidRPr="008A3869">
              <w:rPr>
                <w:rFonts w:ascii="Arial" w:hAnsi="Arial" w:cs="Arial"/>
                <w:bCs/>
              </w:rPr>
              <w:t>empregado</w:t>
            </w:r>
            <w:proofErr w:type="gramEnd"/>
            <w:r w:rsidRPr="008A386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- Neste caso, o chamado deve ser aberto pelo SERHUM ou gestor do </w:t>
            </w:r>
            <w:proofErr w:type="gramStart"/>
            <w:r w:rsidRPr="008A3869">
              <w:rPr>
                <w:rFonts w:ascii="Arial" w:hAnsi="Arial" w:cs="Arial"/>
                <w:bCs/>
              </w:rPr>
              <w:t>empregado</w:t>
            </w:r>
            <w:proofErr w:type="gramEnd"/>
            <w:r w:rsidRPr="008A386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Realiza backup das informações contidas na máquina do empregado demitido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Formata a máquina para uso por outro empregado 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</w:tcPr>
          <w:p w:rsidR="000551A1" w:rsidRPr="0017389A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960CDF" w:rsidTr="00174EA5">
        <w:trPr>
          <w:trHeight w:val="250"/>
        </w:trPr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Em se tratando de solicitação de desbloqueio de senha, cadastra nova senha de acesso do </w:t>
            </w:r>
            <w:proofErr w:type="gramStart"/>
            <w:r w:rsidRPr="008A3869">
              <w:rPr>
                <w:rFonts w:ascii="Arial" w:hAnsi="Arial" w:cs="Arial"/>
                <w:bCs/>
              </w:rPr>
              <w:t>empregado</w:t>
            </w:r>
            <w:proofErr w:type="gramEnd"/>
            <w:r w:rsidRPr="008A386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- Neste caso, o chamado é aberto pelo próprio </w:t>
            </w:r>
            <w:proofErr w:type="gramStart"/>
            <w:r w:rsidRPr="008A3869">
              <w:rPr>
                <w:rFonts w:ascii="Arial" w:hAnsi="Arial" w:cs="Arial"/>
                <w:bCs/>
              </w:rPr>
              <w:t>empregado</w:t>
            </w:r>
            <w:proofErr w:type="gramEnd"/>
            <w:r w:rsidRPr="008A386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51A1" w:rsidRPr="00960CDF" w:rsidTr="00174EA5">
        <w:trPr>
          <w:trHeight w:val="250"/>
        </w:trPr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Informa nova senha ao empregado, orientando a troca de senha no primeiro </w:t>
            </w:r>
            <w:proofErr w:type="gramStart"/>
            <w:r w:rsidRPr="008A3869">
              <w:rPr>
                <w:rFonts w:ascii="Arial" w:hAnsi="Arial" w:cs="Arial"/>
                <w:bCs/>
              </w:rPr>
              <w:t>acesso</w:t>
            </w:r>
            <w:proofErr w:type="gramEnd"/>
            <w:r w:rsidRPr="008A386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- Por e-mail </w:t>
            </w:r>
          </w:p>
        </w:tc>
      </w:tr>
      <w:tr w:rsidR="000551A1" w:rsidRPr="00960CDF" w:rsidTr="00174EA5">
        <w:trPr>
          <w:trHeight w:val="250"/>
        </w:trPr>
        <w:tc>
          <w:tcPr>
            <w:tcW w:w="567" w:type="dxa"/>
            <w:shd w:val="clear" w:color="auto" w:fill="auto"/>
          </w:tcPr>
          <w:p w:rsidR="000551A1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44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0551A1" w:rsidRPr="008A3869" w:rsidRDefault="000551A1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73" w:type="dxa"/>
            <w:shd w:val="clear" w:color="auto" w:fill="auto"/>
          </w:tcPr>
          <w:p w:rsidR="000551A1" w:rsidRPr="008A3869" w:rsidRDefault="000551A1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0551A1" w:rsidRPr="0017389A" w:rsidRDefault="000551A1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1A1" w:rsidRPr="003A1185" w:rsidTr="000551A1">
        <w:tc>
          <w:tcPr>
            <w:tcW w:w="9720" w:type="dxa"/>
            <w:gridSpan w:val="5"/>
            <w:shd w:val="clear" w:color="auto" w:fill="BDD6EE"/>
          </w:tcPr>
          <w:p w:rsidR="000551A1" w:rsidRPr="000551A1" w:rsidRDefault="000551A1" w:rsidP="000551A1">
            <w:pPr>
              <w:spacing w:line="288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0551A1">
              <w:rPr>
                <w:rFonts w:ascii="Arial" w:hAnsi="Arial" w:cs="Arial"/>
                <w:b/>
                <w:bCs/>
              </w:rPr>
              <w:t>Acessos Internos (solicitados pelas áreas)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Acessa o GLPI e solicita os acessos necessários à execução das atividades pelo novo empregado </w:t>
            </w:r>
          </w:p>
        </w:tc>
        <w:tc>
          <w:tcPr>
            <w:tcW w:w="1973" w:type="dxa"/>
            <w:shd w:val="clear" w:color="auto" w:fill="auto"/>
          </w:tcPr>
          <w:p w:rsidR="006C63DA" w:rsidRPr="008A3869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Gestor demandante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Recebe a solicitação oficial da área demandante </w:t>
            </w:r>
          </w:p>
        </w:tc>
        <w:tc>
          <w:tcPr>
            <w:tcW w:w="1973" w:type="dxa"/>
            <w:shd w:val="clear" w:color="auto" w:fill="auto"/>
          </w:tcPr>
          <w:p w:rsidR="006C63DA" w:rsidRPr="008A3869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Avalia se o perfil de acesso é compatível com as regras vigentes </w:t>
            </w:r>
          </w:p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shd w:val="clear" w:color="auto" w:fill="auto"/>
          </w:tcPr>
          <w:p w:rsidR="006C63DA" w:rsidRPr="008A3869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Encaminha para o empregado responsável </w:t>
            </w:r>
          </w:p>
        </w:tc>
        <w:tc>
          <w:tcPr>
            <w:tcW w:w="1973" w:type="dxa"/>
            <w:shd w:val="clear" w:color="auto" w:fill="auto"/>
          </w:tcPr>
          <w:p w:rsidR="006C63DA" w:rsidRPr="008A3869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Concede os acessos conforme orientação do Gerente de TI </w:t>
            </w:r>
          </w:p>
        </w:tc>
        <w:tc>
          <w:tcPr>
            <w:tcW w:w="1973" w:type="dxa"/>
            <w:shd w:val="clear" w:color="auto" w:fill="auto"/>
          </w:tcPr>
          <w:p w:rsidR="006C63DA" w:rsidRPr="008A3869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Comunica o usuário a concessão do acesso e encaminha as instruções de uso, se for o </w:t>
            </w:r>
            <w:proofErr w:type="gramStart"/>
            <w:r w:rsidRPr="008A3869">
              <w:rPr>
                <w:rFonts w:ascii="Arial" w:hAnsi="Arial" w:cs="Arial"/>
                <w:bCs/>
              </w:rPr>
              <w:t>caso</w:t>
            </w:r>
            <w:proofErr w:type="gramEnd"/>
            <w:r w:rsidRPr="008A386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6C63DA" w:rsidRPr="008A3869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8A3869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73" w:type="dxa"/>
            <w:shd w:val="clear" w:color="auto" w:fill="auto"/>
          </w:tcPr>
          <w:p w:rsidR="006C63DA" w:rsidRPr="008A3869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8A3869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8A3869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3A1185" w:rsidTr="006C63DA">
        <w:tc>
          <w:tcPr>
            <w:tcW w:w="9720" w:type="dxa"/>
            <w:gridSpan w:val="5"/>
            <w:shd w:val="clear" w:color="auto" w:fill="BDD6EE"/>
          </w:tcPr>
          <w:p w:rsidR="006C63DA" w:rsidRPr="006C63DA" w:rsidRDefault="006C63DA" w:rsidP="006C63DA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Acessos de Usuários Externos</w:t>
            </w:r>
          </w:p>
        </w:tc>
      </w:tr>
      <w:tr w:rsidR="006C63DA" w:rsidRPr="006C63DA" w:rsidTr="00174EA5">
        <w:tc>
          <w:tcPr>
            <w:tcW w:w="567" w:type="dxa"/>
            <w:shd w:val="clear" w:color="auto" w:fill="auto"/>
          </w:tcPr>
          <w:p w:rsidR="006C63DA" w:rsidRPr="00C67ABB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Abre chamado no GLPI solicitando acesso ou remoção de acesso de colaborador ou usuário externo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Gestor da área demandante</w:t>
            </w:r>
          </w:p>
        </w:tc>
        <w:tc>
          <w:tcPr>
            <w:tcW w:w="3477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- Deve ser anexado ao chamado, o Termo de Responsabilidade, confidencialidade e sigilo assinado pelo usuário externo ou </w:t>
            </w:r>
            <w:proofErr w:type="gramStart"/>
            <w:r w:rsidRPr="00C67ABB">
              <w:rPr>
                <w:rFonts w:ascii="Arial" w:hAnsi="Arial" w:cs="Arial"/>
                <w:bCs/>
              </w:rPr>
              <w:t>colaborador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  <w:p w:rsidR="006C63DA" w:rsidRPr="00C67ABB" w:rsidRDefault="006C63DA" w:rsidP="00FC49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- Termo de Responsabilidade, confidencialidade e </w:t>
            </w:r>
            <w:proofErr w:type="gramStart"/>
            <w:r w:rsidRPr="00C67ABB">
              <w:rPr>
                <w:rFonts w:ascii="Arial" w:hAnsi="Arial" w:cs="Arial"/>
                <w:bCs/>
              </w:rPr>
              <w:t>sigilo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Recebe solicitação do gestor da área demandante e verifica o tipo de demanda (cadastro ou remoção de acesso)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Verifica se foram informados os dados necessários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55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Solicita a complementação das informações, se for o </w:t>
            </w:r>
            <w:proofErr w:type="gramStart"/>
            <w:r w:rsidRPr="00C67ABB">
              <w:rPr>
                <w:rFonts w:ascii="Arial" w:hAnsi="Arial" w:cs="Arial"/>
                <w:bCs/>
              </w:rPr>
              <w:t>caso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Complementa as informações, conforme solicitado, se for o </w:t>
            </w:r>
            <w:proofErr w:type="gramStart"/>
            <w:r w:rsidRPr="00C67ABB">
              <w:rPr>
                <w:rFonts w:ascii="Arial" w:hAnsi="Arial" w:cs="Arial"/>
                <w:bCs/>
              </w:rPr>
              <w:t>caso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Gestor da área demandante</w:t>
            </w:r>
          </w:p>
        </w:tc>
        <w:tc>
          <w:tcPr>
            <w:tcW w:w="3477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- Prazo: 48 horas </w:t>
            </w: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Cria o cadastro ou realiza a remoção conforme solicitado, obedecendo à Política de Segurança da </w:t>
            </w:r>
            <w:proofErr w:type="gramStart"/>
            <w:r w:rsidRPr="00C67ABB">
              <w:rPr>
                <w:rFonts w:ascii="Arial" w:hAnsi="Arial" w:cs="Arial"/>
                <w:bCs/>
              </w:rPr>
              <w:t>TI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Cria uma conta de e-mail, se for o </w:t>
            </w:r>
            <w:proofErr w:type="gramStart"/>
            <w:r w:rsidRPr="00C67ABB">
              <w:rPr>
                <w:rFonts w:ascii="Arial" w:hAnsi="Arial" w:cs="Arial"/>
                <w:bCs/>
              </w:rPr>
              <w:t>caso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Entrega ao colaborador ou usuário externo, a “Cartilha de Orientações da TI” e informa o </w:t>
            </w:r>
            <w:proofErr w:type="spellStart"/>
            <w:r w:rsidRPr="00C67ABB">
              <w:rPr>
                <w:rFonts w:ascii="Arial" w:hAnsi="Arial" w:cs="Arial"/>
                <w:bCs/>
              </w:rPr>
              <w:t>login</w:t>
            </w:r>
            <w:proofErr w:type="spellEnd"/>
            <w:r w:rsidRPr="00C67ABB">
              <w:rPr>
                <w:rFonts w:ascii="Arial" w:hAnsi="Arial" w:cs="Arial"/>
                <w:bCs/>
              </w:rPr>
              <w:t xml:space="preserve"> e </w:t>
            </w:r>
            <w:proofErr w:type="gramStart"/>
            <w:r w:rsidRPr="00C67ABB">
              <w:rPr>
                <w:rFonts w:ascii="Arial" w:hAnsi="Arial" w:cs="Arial"/>
                <w:bCs/>
              </w:rPr>
              <w:t>senha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17389A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3703" w:type="dxa"/>
            <w:gridSpan w:val="2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73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77" w:type="dxa"/>
            <w:shd w:val="clear" w:color="auto" w:fill="auto"/>
          </w:tcPr>
          <w:p w:rsidR="006C63DA" w:rsidRPr="0017389A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4019E" w:rsidRDefault="00A4019E" w:rsidP="00174EA5">
      <w:pPr>
        <w:pStyle w:val="Corpodetexto"/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992"/>
        <w:gridCol w:w="2552"/>
        <w:gridCol w:w="1984"/>
        <w:gridCol w:w="3483"/>
      </w:tblGrid>
      <w:tr w:rsidR="00A4019E" w:rsidRPr="00960CDF" w:rsidTr="00463693">
        <w:trPr>
          <w:trHeight w:val="387"/>
        </w:trPr>
        <w:tc>
          <w:tcPr>
            <w:tcW w:w="1701" w:type="dxa"/>
            <w:gridSpan w:val="3"/>
            <w:vMerge w:val="restart"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CÓDIGO:</w:t>
            </w:r>
          </w:p>
          <w:p w:rsidR="00A4019E" w:rsidRPr="00233CBC" w:rsidRDefault="00A4019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A4019E" w:rsidRPr="00233CBC" w:rsidRDefault="00A4019E" w:rsidP="006C63DA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6C63DA" w:rsidRPr="006C63DA">
              <w:rPr>
                <w:rFonts w:ascii="Arial" w:hAnsi="Arial" w:cs="Arial"/>
                <w:bCs/>
              </w:rPr>
              <w:t>Manutenção de Sistemas e de Infraestrutura</w:t>
            </w:r>
            <w:r w:rsidR="006C63DA">
              <w:t xml:space="preserve"> </w:t>
            </w:r>
          </w:p>
        </w:tc>
      </w:tr>
      <w:tr w:rsidR="00A4019E" w:rsidRPr="00960CDF" w:rsidTr="00463693">
        <w:trPr>
          <w:trHeight w:val="407"/>
        </w:trPr>
        <w:tc>
          <w:tcPr>
            <w:tcW w:w="1701" w:type="dxa"/>
            <w:gridSpan w:val="3"/>
            <w:vMerge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A4019E" w:rsidRPr="00233CBC" w:rsidRDefault="00A4019E" w:rsidP="006C63DA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A4019E" w:rsidRPr="00960CDF" w:rsidTr="00174EA5">
        <w:tc>
          <w:tcPr>
            <w:tcW w:w="4253" w:type="dxa"/>
            <w:gridSpan w:val="4"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4" w:type="dxa"/>
            <w:shd w:val="clear" w:color="auto" w:fill="auto"/>
          </w:tcPr>
          <w:p w:rsidR="00A4019E" w:rsidRPr="00316602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16602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83" w:type="dxa"/>
            <w:shd w:val="clear" w:color="auto" w:fill="auto"/>
          </w:tcPr>
          <w:p w:rsidR="00A4019E" w:rsidRPr="00233CBC" w:rsidRDefault="00A4019E" w:rsidP="0046369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6C63DA" w:rsidRPr="003A1185" w:rsidTr="006C63DA">
        <w:tc>
          <w:tcPr>
            <w:tcW w:w="9720" w:type="dxa"/>
            <w:gridSpan w:val="6"/>
            <w:shd w:val="clear" w:color="auto" w:fill="BDD6EE"/>
          </w:tcPr>
          <w:p w:rsidR="006C63DA" w:rsidRDefault="006C63DA" w:rsidP="006C63DA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C6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Hardware </w:t>
            </w:r>
          </w:p>
          <w:p w:rsidR="006C63DA" w:rsidRPr="006C63DA" w:rsidRDefault="006C63DA" w:rsidP="006C63DA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BD0103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Recebe a demanda e analisa os serviços afetados e as possíveis causas </w:t>
            </w:r>
          </w:p>
        </w:tc>
        <w:tc>
          <w:tcPr>
            <w:tcW w:w="1984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6C63DA" w:rsidRPr="004E6A68" w:rsidRDefault="006C63DA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BD0103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Identifica a solução </w:t>
            </w:r>
          </w:p>
        </w:tc>
        <w:tc>
          <w:tcPr>
            <w:tcW w:w="1984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6C63DA" w:rsidRPr="004E6A68" w:rsidRDefault="006C63DA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960CDF" w:rsidTr="00174EA5">
        <w:tc>
          <w:tcPr>
            <w:tcW w:w="567" w:type="dxa"/>
            <w:shd w:val="clear" w:color="auto" w:fill="auto"/>
          </w:tcPr>
          <w:p w:rsidR="006C63DA" w:rsidRPr="00BD0103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C67ABB">
              <w:rPr>
                <w:rFonts w:ascii="Arial" w:hAnsi="Arial" w:cs="Arial"/>
                <w:bCs/>
              </w:rPr>
              <w:t>Implementa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a solução </w:t>
            </w:r>
          </w:p>
        </w:tc>
        <w:tc>
          <w:tcPr>
            <w:tcW w:w="1984" w:type="dxa"/>
            <w:shd w:val="clear" w:color="auto" w:fill="auto"/>
          </w:tcPr>
          <w:p w:rsidR="006C63DA" w:rsidRPr="00C67ABB" w:rsidRDefault="006C63DA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6C63DA" w:rsidRPr="004E6A68" w:rsidRDefault="006C63DA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BD0103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os testes devidos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Analista de Infraestrutura 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BD0103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Comunica o usuário e o gestor de TI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Analista de Infraestrutura 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BD0103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Registra o problema e a solução na base de documentação da TI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Analista de Infraestrutura 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rPr>
          <w:trHeight w:val="181"/>
        </w:trPr>
        <w:tc>
          <w:tcPr>
            <w:tcW w:w="567" w:type="dxa"/>
            <w:shd w:val="clear" w:color="auto" w:fill="auto"/>
          </w:tcPr>
          <w:p w:rsidR="00A06D5E" w:rsidRPr="00BD0103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Analista de Infraestrutura 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C63DA" w:rsidRPr="00316602" w:rsidTr="00463693">
        <w:trPr>
          <w:trHeight w:val="250"/>
        </w:trPr>
        <w:tc>
          <w:tcPr>
            <w:tcW w:w="9720" w:type="dxa"/>
            <w:gridSpan w:val="6"/>
            <w:shd w:val="clear" w:color="auto" w:fill="BDD6EE"/>
          </w:tcPr>
          <w:p w:rsidR="006C63DA" w:rsidRDefault="00A06D5E" w:rsidP="00A06D5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06D5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Software (Sistemas desenvolvidos internamente) </w:t>
            </w:r>
          </w:p>
          <w:p w:rsidR="00A06D5E" w:rsidRPr="00A06D5E" w:rsidRDefault="00A06D5E" w:rsidP="00A06D5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6D5E" w:rsidRPr="00960CDF" w:rsidTr="00174EA5">
        <w:trPr>
          <w:trHeight w:val="250"/>
        </w:trPr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Analisa a demanda e define métodos e processos do que precisa ser feito para correção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rPr>
          <w:trHeight w:val="278"/>
        </w:trPr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as correções necessárias, caso a solução não implique em novo </w:t>
            </w:r>
            <w:proofErr w:type="gramStart"/>
            <w:r w:rsidRPr="00C67ABB">
              <w:rPr>
                <w:rFonts w:ascii="Arial" w:hAnsi="Arial" w:cs="Arial"/>
                <w:bCs/>
              </w:rPr>
              <w:t>desenvolvimento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 e Desenvolvedor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Executa os testes devidos com vistas a validar o que foi desenvolvido pelo Desenvolvedor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Informa o usuário via GLPI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Disponibiliza a aplicação em ambiente de homologação e valida </w:t>
            </w:r>
          </w:p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C67ABB">
              <w:rPr>
                <w:rFonts w:ascii="Arial" w:hAnsi="Arial" w:cs="Arial"/>
                <w:bCs/>
              </w:rPr>
              <w:t>com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o usuário </w:t>
            </w:r>
          </w:p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os ajustes apontados pelo usuário, se for o </w:t>
            </w:r>
            <w:proofErr w:type="gramStart"/>
            <w:r w:rsidRPr="00C67ABB">
              <w:rPr>
                <w:rFonts w:ascii="Arial" w:hAnsi="Arial" w:cs="Arial"/>
                <w:bCs/>
              </w:rPr>
              <w:t>caso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Disponibiliza a aplicação em ambiente de produção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Registra o problema e a solução na base de documentação da TI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Comunica a todos os usuários e interessados as alterações/ correções efetuadas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316602" w:rsidTr="00A06D5E">
        <w:trPr>
          <w:trHeight w:val="250"/>
        </w:trPr>
        <w:tc>
          <w:tcPr>
            <w:tcW w:w="9720" w:type="dxa"/>
            <w:gridSpan w:val="6"/>
            <w:shd w:val="clear" w:color="auto" w:fill="BDD6EE"/>
          </w:tcPr>
          <w:p w:rsidR="00A06D5E" w:rsidRDefault="00A06D5E" w:rsidP="00A06D5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 Dados</w:t>
            </w:r>
          </w:p>
          <w:p w:rsidR="00A06D5E" w:rsidRPr="00A06D5E" w:rsidRDefault="00A06D5E" w:rsidP="00A06D5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Abre o sistema e verifica o erro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79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Solicita mais informações ao usuário, via GLPI, caso o erro não seja </w:t>
            </w:r>
            <w:proofErr w:type="gramStart"/>
            <w:r w:rsidRPr="00C67ABB">
              <w:rPr>
                <w:rFonts w:ascii="Arial" w:hAnsi="Arial" w:cs="Arial"/>
                <w:bCs/>
              </w:rPr>
              <w:t>encontrado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Recebe as informações do usuário e analisa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Faz investigação no banco de dados para identificar a causa do problema, caso o erro tenha sido </w:t>
            </w:r>
            <w:proofErr w:type="gramStart"/>
            <w:r w:rsidRPr="00C67ABB">
              <w:rPr>
                <w:rFonts w:ascii="Arial" w:hAnsi="Arial" w:cs="Arial"/>
                <w:bCs/>
              </w:rPr>
              <w:t>encontrado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inserção ou atualização, conforme o problema </w:t>
            </w:r>
            <w:proofErr w:type="gramStart"/>
            <w:r w:rsidRPr="00C67ABB">
              <w:rPr>
                <w:rFonts w:ascii="Arial" w:hAnsi="Arial" w:cs="Arial"/>
                <w:bCs/>
              </w:rPr>
              <w:t>identificado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Faz os testes para se certificar de que o erro foi corrigido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Registra o problema e a solução na base de documentação da TI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960CDF" w:rsidTr="00174EA5">
        <w:tc>
          <w:tcPr>
            <w:tcW w:w="567" w:type="dxa"/>
            <w:shd w:val="clear" w:color="auto" w:fill="auto"/>
          </w:tcPr>
          <w:p w:rsidR="00A06D5E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A06D5E" w:rsidRPr="00C67ABB" w:rsidRDefault="00A06D5E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A06D5E" w:rsidRPr="004E6A68" w:rsidRDefault="00A06D5E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316602" w:rsidTr="00A06D5E">
        <w:trPr>
          <w:trHeight w:val="250"/>
        </w:trPr>
        <w:tc>
          <w:tcPr>
            <w:tcW w:w="9720" w:type="dxa"/>
            <w:gridSpan w:val="6"/>
            <w:shd w:val="clear" w:color="auto" w:fill="BDD6EE"/>
          </w:tcPr>
          <w:p w:rsidR="00A06D5E" w:rsidRPr="00A06D5E" w:rsidRDefault="00A06D5E" w:rsidP="00A06D5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06D5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Sistemas de fornecedor </w:t>
            </w:r>
          </w:p>
          <w:p w:rsidR="00A06D5E" w:rsidRPr="00A06D5E" w:rsidRDefault="00A06D5E" w:rsidP="00A06D5E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Avalia a possibilidade de resolver o problema internamente e informa o gerente de TI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Encaminha a demanda para o analista responsável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Trata a demanda conforme orientações do Gerente de TI ou com base em normativos internos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não seja possível resolver internamente, abre chamado para o </w:t>
            </w:r>
            <w:proofErr w:type="gramStart"/>
            <w:r w:rsidRPr="00C67ABB">
              <w:rPr>
                <w:rFonts w:ascii="Arial" w:hAnsi="Arial" w:cs="Arial"/>
                <w:bCs/>
              </w:rPr>
              <w:t>fornecedor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Acompanha o prazo para resolução, conforme </w:t>
            </w:r>
            <w:proofErr w:type="gramStart"/>
            <w:r w:rsidRPr="00C67ABB">
              <w:rPr>
                <w:rFonts w:ascii="Arial" w:hAnsi="Arial" w:cs="Arial"/>
                <w:bCs/>
              </w:rPr>
              <w:t>contrato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Recebe resposta do fornecedor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C67ABB">
              <w:rPr>
                <w:rFonts w:ascii="Arial" w:hAnsi="Arial" w:cs="Arial"/>
                <w:bCs/>
              </w:rPr>
              <w:t>Implementa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as ações devidas, </w:t>
            </w:r>
            <w:r w:rsidRPr="00C67ABB">
              <w:rPr>
                <w:rFonts w:ascii="Arial" w:hAnsi="Arial" w:cs="Arial"/>
                <w:bCs/>
              </w:rPr>
              <w:lastRenderedPageBreak/>
              <w:t xml:space="preserve">conforme orientação do fornecedor, se for o caso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lastRenderedPageBreak/>
              <w:t xml:space="preserve">Analista de </w:t>
            </w:r>
            <w:r w:rsidRPr="00C67ABB">
              <w:rPr>
                <w:rFonts w:ascii="Arial" w:hAnsi="Arial" w:cs="Arial"/>
                <w:bCs/>
              </w:rPr>
              <w:lastRenderedPageBreak/>
              <w:t>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os testes devidos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Informa ao usuário a resolução do problema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Registra o problema e a solução na base de documentação da TI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seja demanda evolutiva, abre chamado para o fornecedor e solicita o dimensionamento do esforço e do custo da </w:t>
            </w:r>
            <w:proofErr w:type="gramStart"/>
            <w:r w:rsidRPr="00C67ABB">
              <w:rPr>
                <w:rFonts w:ascii="Arial" w:hAnsi="Arial" w:cs="Arial"/>
                <w:bCs/>
              </w:rPr>
              <w:t>solução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Recebe uma Ordem de Serviço do fornecedor e submete à aprovação do Gerente de TI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Analisa a demanda e o custo e submete à aprovação do Superintendente e/ou da Diretoria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não seja aprovado, informa ao requisitante o não </w:t>
            </w:r>
            <w:proofErr w:type="gramStart"/>
            <w:r w:rsidRPr="00C67ABB">
              <w:rPr>
                <w:rFonts w:ascii="Arial" w:hAnsi="Arial" w:cs="Arial"/>
                <w:bCs/>
              </w:rPr>
              <w:t>atendimento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seja autorizado, assina a Ordem de </w:t>
            </w:r>
            <w:proofErr w:type="gramStart"/>
            <w:r w:rsidRPr="00C67ABB">
              <w:rPr>
                <w:rFonts w:ascii="Arial" w:hAnsi="Arial" w:cs="Arial"/>
                <w:bCs/>
              </w:rPr>
              <w:t>Serviço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Envia a Ordem de Serviço assinada ao fornecedor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55669" w:rsidRPr="00960CDF" w:rsidTr="00C67ABB">
        <w:tc>
          <w:tcPr>
            <w:tcW w:w="709" w:type="dxa"/>
            <w:gridSpan w:val="2"/>
            <w:shd w:val="clear" w:color="auto" w:fill="auto"/>
          </w:tcPr>
          <w:p w:rsidR="00055669" w:rsidRPr="00CA75B8" w:rsidRDefault="00C67ABB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55669" w:rsidRPr="00C67ABB" w:rsidRDefault="00055669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as atividades referentes aos itens </w:t>
            </w:r>
            <w:r w:rsidR="00C67ABB" w:rsidRPr="00C67ABB">
              <w:rPr>
                <w:rFonts w:ascii="Arial" w:hAnsi="Arial" w:cs="Arial"/>
                <w:bCs/>
              </w:rPr>
              <w:t>89</w:t>
            </w:r>
            <w:proofErr w:type="gramStart"/>
            <w:r w:rsidR="00C67ABB">
              <w:rPr>
                <w:rFonts w:ascii="Arial" w:hAnsi="Arial" w:cs="Arial"/>
                <w:bCs/>
              </w:rPr>
              <w:t xml:space="preserve"> </w:t>
            </w:r>
            <w:r w:rsidR="00C67ABB" w:rsidRPr="00C67ABB">
              <w:rPr>
                <w:rFonts w:ascii="Arial" w:hAnsi="Arial" w:cs="Arial"/>
                <w:bCs/>
              </w:rPr>
              <w:t xml:space="preserve"> </w:t>
            </w:r>
            <w:proofErr w:type="gramEnd"/>
            <w:r w:rsidR="00C67ABB" w:rsidRPr="00C67ABB">
              <w:rPr>
                <w:rFonts w:ascii="Arial" w:hAnsi="Arial" w:cs="Arial"/>
                <w:bCs/>
              </w:rPr>
              <w:t>a 96</w:t>
            </w:r>
            <w:r w:rsidR="00C67ABB">
              <w:rPr>
                <w:rFonts w:ascii="Arial" w:hAnsi="Arial" w:cs="Arial"/>
                <w:bCs/>
              </w:rPr>
              <w:t xml:space="preserve"> </w:t>
            </w:r>
            <w:r w:rsidRPr="00C67ABB">
              <w:rPr>
                <w:rFonts w:ascii="Arial" w:hAnsi="Arial" w:cs="Arial"/>
                <w:bCs/>
              </w:rPr>
              <w:t xml:space="preserve"> acima </w:t>
            </w:r>
          </w:p>
        </w:tc>
        <w:tc>
          <w:tcPr>
            <w:tcW w:w="1984" w:type="dxa"/>
            <w:shd w:val="clear" w:color="auto" w:fill="auto"/>
          </w:tcPr>
          <w:p w:rsidR="00055669" w:rsidRPr="00C67ABB" w:rsidRDefault="00055669" w:rsidP="00C67ABB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67ABB">
              <w:rPr>
                <w:rFonts w:ascii="Arial" w:hAnsi="Arial" w:cs="Arial"/>
                <w:bCs/>
                <w:color w:val="auto"/>
                <w:sz w:val="22"/>
                <w:szCs w:val="22"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55669" w:rsidRPr="004E6A68" w:rsidRDefault="00055669" w:rsidP="0046369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06D5E" w:rsidRDefault="00A06D5E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1984"/>
        <w:gridCol w:w="3483"/>
      </w:tblGrid>
      <w:tr w:rsidR="00A06D5E" w:rsidRPr="00960CDF" w:rsidTr="00A06D5E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A06D5E" w:rsidRPr="00233CBC" w:rsidRDefault="00A06D5E" w:rsidP="00A06D5E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CÓDIGO:</w:t>
            </w:r>
          </w:p>
          <w:p w:rsidR="00A06D5E" w:rsidRPr="00233CBC" w:rsidRDefault="00A06D5E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A06D5E" w:rsidRPr="00233CBC" w:rsidRDefault="00A06D5E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lastRenderedPageBreak/>
              <w:t>PROCESSO</w:t>
            </w:r>
            <w:r w:rsidR="0069543D">
              <w:rPr>
                <w:rFonts w:ascii="Arial" w:hAnsi="Arial" w:cs="Arial"/>
                <w:bCs/>
              </w:rPr>
              <w:t>: Suporte ao Usuário</w:t>
            </w:r>
          </w:p>
        </w:tc>
      </w:tr>
      <w:tr w:rsidR="00A06D5E" w:rsidRPr="00960CDF" w:rsidTr="00A06D5E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A06D5E" w:rsidRPr="00233CBC" w:rsidRDefault="00A06D5E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A06D5E" w:rsidRPr="00233CBC" w:rsidRDefault="00A06D5E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A06D5E" w:rsidRPr="00960CDF" w:rsidTr="00A06D5E">
        <w:tc>
          <w:tcPr>
            <w:tcW w:w="4253" w:type="dxa"/>
            <w:gridSpan w:val="3"/>
            <w:shd w:val="clear" w:color="auto" w:fill="auto"/>
          </w:tcPr>
          <w:p w:rsidR="00A06D5E" w:rsidRPr="00233CBC" w:rsidRDefault="00A06D5E" w:rsidP="00A06D5E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lastRenderedPageBreak/>
              <w:t>Atividades</w:t>
            </w:r>
          </w:p>
        </w:tc>
        <w:tc>
          <w:tcPr>
            <w:tcW w:w="1984" w:type="dxa"/>
            <w:shd w:val="clear" w:color="auto" w:fill="auto"/>
          </w:tcPr>
          <w:p w:rsidR="00A06D5E" w:rsidRPr="00316602" w:rsidRDefault="00A06D5E" w:rsidP="00A06D5E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16602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83" w:type="dxa"/>
            <w:shd w:val="clear" w:color="auto" w:fill="auto"/>
          </w:tcPr>
          <w:p w:rsidR="00A06D5E" w:rsidRPr="00233CBC" w:rsidRDefault="00A06D5E" w:rsidP="00A06D5E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Acessa o sistema GLPI, diariamente, e verifica os chamados </w:t>
            </w:r>
            <w:proofErr w:type="gramStart"/>
            <w:r w:rsidRPr="00C67ABB">
              <w:rPr>
                <w:rFonts w:ascii="Arial" w:hAnsi="Arial" w:cs="Arial"/>
                <w:bCs/>
              </w:rPr>
              <w:t>existentes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Identifica os chamados com prioridade máxima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Contata o usuário, por telefone, ou dirige-se à estação de trabalho do usuário e realiza o </w:t>
            </w:r>
            <w:proofErr w:type="gramStart"/>
            <w:r w:rsidRPr="00C67ABB">
              <w:rPr>
                <w:rFonts w:ascii="Arial" w:hAnsi="Arial" w:cs="Arial"/>
                <w:bCs/>
              </w:rPr>
              <w:t>atendimento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as operações necessárias à resolução do problema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Faz os devidos testes para certificar-se que o problema foi resolvido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Fecha o chamado, em caso de resolução do </w:t>
            </w:r>
            <w:proofErr w:type="gramStart"/>
            <w:r w:rsidRPr="00C67ABB">
              <w:rPr>
                <w:rFonts w:ascii="Arial" w:hAnsi="Arial" w:cs="Arial"/>
                <w:bCs/>
              </w:rPr>
              <w:t>problema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C67ABB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Avalia o motivo da não resolução do chamado, se for o </w:t>
            </w:r>
            <w:proofErr w:type="gramStart"/>
            <w:r w:rsidRPr="00C67ABB">
              <w:rPr>
                <w:rFonts w:ascii="Arial" w:hAnsi="Arial" w:cs="Arial"/>
                <w:bCs/>
              </w:rPr>
              <w:t>caso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Coloca status "em espera" para o chamado no GLPI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BD0103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Comunica ao Analista de Infraestrutura os motivos da não resolução do chamado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6D5E" w:rsidRPr="00316602" w:rsidTr="00A06D5E">
        <w:trPr>
          <w:trHeight w:val="250"/>
        </w:trPr>
        <w:tc>
          <w:tcPr>
            <w:tcW w:w="9720" w:type="dxa"/>
            <w:gridSpan w:val="5"/>
            <w:shd w:val="clear" w:color="auto" w:fill="BDD6EE"/>
          </w:tcPr>
          <w:p w:rsidR="00A06D5E" w:rsidRDefault="0069543D" w:rsidP="0069543D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9543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Atendimento em 2º nível </w:t>
            </w:r>
          </w:p>
          <w:p w:rsidR="0069543D" w:rsidRPr="0069543D" w:rsidRDefault="0069543D" w:rsidP="0069543D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69543D" w:rsidRPr="00960CDF" w:rsidTr="00C67ABB">
        <w:trPr>
          <w:trHeight w:val="250"/>
        </w:trPr>
        <w:tc>
          <w:tcPr>
            <w:tcW w:w="709" w:type="dxa"/>
            <w:shd w:val="clear" w:color="auto" w:fill="auto"/>
          </w:tcPr>
          <w:p w:rsidR="0069543D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Analisa as necessidades para atendimento da demanda e desenvolve a solução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rPr>
          <w:trHeight w:val="278"/>
        </w:trPr>
        <w:tc>
          <w:tcPr>
            <w:tcW w:w="709" w:type="dxa"/>
            <w:shd w:val="clear" w:color="auto" w:fill="auto"/>
          </w:tcPr>
          <w:p w:rsidR="0069543D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não haja necessidade de aquisição de ativo de TI, para resolução do problema, presta o suporte de 2º </w:t>
            </w:r>
            <w:proofErr w:type="gramStart"/>
            <w:r w:rsidRPr="00C67ABB">
              <w:rPr>
                <w:rFonts w:ascii="Arial" w:hAnsi="Arial" w:cs="Arial"/>
                <w:bCs/>
              </w:rPr>
              <w:t>nível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116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Registra o problema e a solução na base de documentação da TI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9543D" w:rsidRPr="00960CDF" w:rsidTr="00C67ABB">
        <w:tc>
          <w:tcPr>
            <w:tcW w:w="709" w:type="dxa"/>
            <w:shd w:val="clear" w:color="auto" w:fill="auto"/>
          </w:tcPr>
          <w:p w:rsidR="0069543D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69543D" w:rsidRPr="00C67ABB" w:rsidRDefault="0069543D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69543D" w:rsidRPr="004E6A68" w:rsidRDefault="0069543D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1458F" w:rsidRPr="00316602" w:rsidTr="00246696">
        <w:trPr>
          <w:trHeight w:val="250"/>
        </w:trPr>
        <w:tc>
          <w:tcPr>
            <w:tcW w:w="9720" w:type="dxa"/>
            <w:gridSpan w:val="5"/>
            <w:shd w:val="clear" w:color="auto" w:fill="BDD6EE"/>
          </w:tcPr>
          <w:p w:rsidR="00F1458F" w:rsidRPr="0069543D" w:rsidRDefault="00F1458F" w:rsidP="00F1458F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F1458F">
              <w:rPr>
                <w:rFonts w:ascii="Arial" w:hAnsi="Arial" w:cs="Arial"/>
                <w:b/>
                <w:bCs/>
              </w:rPr>
              <w:t xml:space="preserve">Demanda exige aquisição </w:t>
            </w:r>
          </w:p>
        </w:tc>
      </w:tr>
      <w:tr w:rsidR="000C5545" w:rsidRPr="00960CDF" w:rsidTr="00C67ABB">
        <w:trPr>
          <w:trHeight w:val="384"/>
        </w:trPr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Solicita autorização do Gerente de TI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Analisa a solicitação e decide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Comunica decisão ao analista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não seja autorizada a aquisição, comunica ao técnico responsável a impossibilidade ou inviabilidade da </w:t>
            </w:r>
            <w:proofErr w:type="gramStart"/>
            <w:r w:rsidRPr="00C67ABB">
              <w:rPr>
                <w:rFonts w:ascii="Arial" w:hAnsi="Arial" w:cs="Arial"/>
                <w:bCs/>
              </w:rPr>
              <w:t>compra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sem solução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Comunica o usuário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Em caso de aprovação, preenche o Documento de Oficialização de </w:t>
            </w:r>
            <w:proofErr w:type="gramStart"/>
            <w:r w:rsidRPr="00C67ABB">
              <w:rPr>
                <w:rFonts w:ascii="Arial" w:hAnsi="Arial" w:cs="Arial"/>
                <w:bCs/>
              </w:rPr>
              <w:t>Demanda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C5545" w:rsidRDefault="000C5545" w:rsidP="00FC4921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C67ABB">
              <w:rPr>
                <w:rFonts w:ascii="Arial" w:hAnsi="Arial" w:cs="Arial"/>
                <w:bCs/>
              </w:rPr>
              <w:t xml:space="preserve">- Documento de Oficialização de Demanda </w:t>
            </w: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Colhe assinatura do Gerente de TI da área responsável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Define a equipe de planejamento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Elabora o estudo preliminar e a pesquisa de preço, juntamente com os demais membros da equipe de </w:t>
            </w:r>
            <w:proofErr w:type="gramStart"/>
            <w:r w:rsidRPr="00C67ABB">
              <w:rPr>
                <w:rFonts w:ascii="Arial" w:hAnsi="Arial" w:cs="Arial"/>
                <w:bCs/>
              </w:rPr>
              <w:t>planejamento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Encaminha a documentação para a área de Compras e aguarda a aquisição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Recebe o produto adquirido e realiza o atendimento com prioridade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os testes devidos, se for o </w:t>
            </w:r>
            <w:proofErr w:type="gramStart"/>
            <w:r w:rsidRPr="00C67ABB">
              <w:rPr>
                <w:rFonts w:ascii="Arial" w:hAnsi="Arial" w:cs="Arial"/>
                <w:bCs/>
              </w:rPr>
              <w:t>caso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CA75B8" w:rsidRDefault="00C67ABB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131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Encerra o chamado no GLPI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A06D5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C5545" w:rsidRDefault="000C5545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1984"/>
        <w:gridCol w:w="3483"/>
      </w:tblGrid>
      <w:tr w:rsidR="000C5545" w:rsidRPr="00960CDF" w:rsidTr="00246696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0C5545" w:rsidRPr="00233CBC" w:rsidRDefault="000C5545" w:rsidP="00246696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CÓDIGO:</w:t>
            </w:r>
          </w:p>
          <w:p w:rsidR="000C5545" w:rsidRPr="00233CBC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0C5545" w:rsidRPr="00233CBC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C5545">
              <w:rPr>
                <w:rFonts w:ascii="Arial" w:hAnsi="Arial" w:cs="Arial"/>
                <w:bCs/>
              </w:rPr>
              <w:t xml:space="preserve">Desenvolvimento de Sistemas </w:t>
            </w:r>
          </w:p>
        </w:tc>
      </w:tr>
      <w:tr w:rsidR="000C5545" w:rsidRPr="00960CDF" w:rsidTr="00246696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0C5545" w:rsidRPr="00233CBC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0C5545" w:rsidRPr="00233CBC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0C5545" w:rsidRPr="00960CDF" w:rsidTr="00246696">
        <w:tc>
          <w:tcPr>
            <w:tcW w:w="4253" w:type="dxa"/>
            <w:gridSpan w:val="3"/>
            <w:shd w:val="clear" w:color="auto" w:fill="auto"/>
          </w:tcPr>
          <w:p w:rsidR="000C5545" w:rsidRPr="00233CBC" w:rsidRDefault="000C5545" w:rsidP="00246696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4" w:type="dxa"/>
            <w:shd w:val="clear" w:color="auto" w:fill="auto"/>
          </w:tcPr>
          <w:p w:rsidR="000C5545" w:rsidRPr="00316602" w:rsidRDefault="000C5545" w:rsidP="00246696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16602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83" w:type="dxa"/>
            <w:shd w:val="clear" w:color="auto" w:fill="auto"/>
          </w:tcPr>
          <w:p w:rsidR="000C5545" w:rsidRPr="00233CBC" w:rsidRDefault="000C5545" w:rsidP="00246696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Recebe a demanda do Gerente de TI, com o escopo do projeto </w:t>
            </w:r>
            <w:proofErr w:type="gramStart"/>
            <w:r w:rsidRPr="00C67ABB">
              <w:rPr>
                <w:rFonts w:ascii="Arial" w:hAnsi="Arial" w:cs="Arial"/>
                <w:bCs/>
              </w:rPr>
              <w:t>aprovado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Detalha a especificação do produto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Contata o requisitante, se for o caso, para buscar mais </w:t>
            </w:r>
            <w:proofErr w:type="gramStart"/>
            <w:r w:rsidRPr="00C67ABB">
              <w:rPr>
                <w:rFonts w:ascii="Arial" w:hAnsi="Arial" w:cs="Arial"/>
                <w:bCs/>
              </w:rPr>
              <w:t>informações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Elabora os casos de uso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Submete a documentação à apreciação do requisitante, para </w:t>
            </w:r>
            <w:proofErr w:type="gramStart"/>
            <w:r w:rsidRPr="00C67ABB">
              <w:rPr>
                <w:rFonts w:ascii="Arial" w:hAnsi="Arial" w:cs="Arial"/>
                <w:bCs/>
              </w:rPr>
              <w:t>validação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Avalia se os casos de uso apresentados estão aderentes às necessidades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Área demandante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não esteja aderente, revisa os casos de uso, conforme apontamentos do </w:t>
            </w:r>
            <w:proofErr w:type="gramStart"/>
            <w:r w:rsidRPr="00C67ABB">
              <w:rPr>
                <w:rFonts w:ascii="Arial" w:hAnsi="Arial" w:cs="Arial"/>
                <w:bCs/>
              </w:rPr>
              <w:t>requisitante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Submete à nova validação pelo requisitante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Caso estejam aderentes, encaminha a documentação para o </w:t>
            </w:r>
            <w:proofErr w:type="gramStart"/>
            <w:r w:rsidRPr="00C67ABB">
              <w:rPr>
                <w:rFonts w:ascii="Arial" w:hAnsi="Arial" w:cs="Arial"/>
                <w:bCs/>
              </w:rPr>
              <w:t>desenvolvedor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Avalia os casos de uso </w:t>
            </w: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Em caso de ajustes, devolve para o analista de sistemas </w:t>
            </w:r>
            <w:proofErr w:type="gramStart"/>
            <w:r w:rsidRPr="00C67ABB">
              <w:rPr>
                <w:rFonts w:ascii="Arial" w:hAnsi="Arial" w:cs="Arial"/>
                <w:bCs/>
              </w:rPr>
              <w:lastRenderedPageBreak/>
              <w:t>responsável</w:t>
            </w:r>
            <w:proofErr w:type="gramEnd"/>
            <w:r w:rsidRPr="00C67ABB">
              <w:rPr>
                <w:rFonts w:ascii="Arial" w:hAnsi="Arial" w:cs="Arial"/>
                <w:bCs/>
              </w:rPr>
              <w:t xml:space="preserve"> </w:t>
            </w:r>
          </w:p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lastRenderedPageBreak/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143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 xml:space="preserve">Realiza os ajustes apontados e encaminha para o desenvolvedor </w:t>
            </w:r>
          </w:p>
          <w:p w:rsidR="000C5545" w:rsidRPr="00C67ABB" w:rsidRDefault="000C5545" w:rsidP="00C67AB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C5545" w:rsidRPr="00C67ABB" w:rsidRDefault="000C5545" w:rsidP="00C67AB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C67ABB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5545" w:rsidRPr="00960CDF" w:rsidTr="00C67ABB">
        <w:tc>
          <w:tcPr>
            <w:tcW w:w="709" w:type="dxa"/>
            <w:shd w:val="clear" w:color="auto" w:fill="auto"/>
          </w:tcPr>
          <w:p w:rsidR="000C5545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C5545" w:rsidRPr="00F35357" w:rsidRDefault="000C554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não haja ajustes, analisa e propõe a tecnologia a ser </w:t>
            </w:r>
            <w:proofErr w:type="gramStart"/>
            <w:r w:rsidRPr="00F35357">
              <w:rPr>
                <w:rFonts w:ascii="Arial" w:hAnsi="Arial" w:cs="Arial"/>
                <w:bCs/>
              </w:rPr>
              <w:t>utilizada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  <w:p w:rsidR="000C5545" w:rsidRPr="00F35357" w:rsidRDefault="000C554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C5545" w:rsidRPr="00F35357" w:rsidRDefault="000C5545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0C5545" w:rsidRPr="004E6A68" w:rsidRDefault="000C5545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46696" w:rsidRPr="00960CDF" w:rsidTr="00C67ABB">
        <w:tc>
          <w:tcPr>
            <w:tcW w:w="709" w:type="dxa"/>
            <w:shd w:val="clear" w:color="auto" w:fill="auto"/>
          </w:tcPr>
          <w:p w:rsidR="00246696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Submete à aprovação do Analista de Sistemas </w:t>
            </w:r>
          </w:p>
        </w:tc>
        <w:tc>
          <w:tcPr>
            <w:tcW w:w="1984" w:type="dxa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246696" w:rsidRPr="004E6A68" w:rsidRDefault="00246696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46696" w:rsidRPr="00960CDF" w:rsidTr="00C67ABB">
        <w:tc>
          <w:tcPr>
            <w:tcW w:w="709" w:type="dxa"/>
            <w:shd w:val="clear" w:color="auto" w:fill="auto"/>
          </w:tcPr>
          <w:p w:rsidR="00246696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Valida a proposta e informa ao desenvolvedor </w:t>
            </w:r>
          </w:p>
        </w:tc>
        <w:tc>
          <w:tcPr>
            <w:tcW w:w="1984" w:type="dxa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246696" w:rsidRPr="004E6A68" w:rsidRDefault="00246696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46696" w:rsidRPr="00960CDF" w:rsidTr="00C67ABB">
        <w:tc>
          <w:tcPr>
            <w:tcW w:w="709" w:type="dxa"/>
            <w:shd w:val="clear" w:color="auto" w:fill="auto"/>
          </w:tcPr>
          <w:p w:rsidR="00246696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Define os métodos e as classes do sistema </w:t>
            </w:r>
          </w:p>
        </w:tc>
        <w:tc>
          <w:tcPr>
            <w:tcW w:w="1984" w:type="dxa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246696" w:rsidRPr="004E6A68" w:rsidRDefault="00246696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46696" w:rsidRPr="00960CDF" w:rsidTr="00C67ABB">
        <w:tc>
          <w:tcPr>
            <w:tcW w:w="709" w:type="dxa"/>
            <w:shd w:val="clear" w:color="auto" w:fill="auto"/>
          </w:tcPr>
          <w:p w:rsidR="00246696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Modela as telas e o visual da aplicação, caso haja necessidade de interação com o </w:t>
            </w:r>
            <w:proofErr w:type="gramStart"/>
            <w:r w:rsidRPr="00F35357">
              <w:rPr>
                <w:rFonts w:ascii="Arial" w:hAnsi="Arial" w:cs="Arial"/>
                <w:bCs/>
              </w:rPr>
              <w:t>usuário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46696" w:rsidRPr="00F35357" w:rsidRDefault="0024669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246696" w:rsidRPr="004E6A68" w:rsidRDefault="00246696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Desenvolve as rotinas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testes para verificar se atende aos casos de uso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Faz as correções necessárias até atender às necessidades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Encaminha versão de teste para o Analista de Sistemas responsável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Faz os testes e dá </w:t>
            </w:r>
            <w:proofErr w:type="gramStart"/>
            <w:r w:rsidRPr="00F35357">
              <w:rPr>
                <w:rFonts w:ascii="Arial" w:hAnsi="Arial" w:cs="Arial"/>
                <w:bCs/>
              </w:rPr>
              <w:t>feedback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para o desenvolvedor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não tenha sido validado, realiza os ajustes </w:t>
            </w:r>
            <w:proofErr w:type="gramStart"/>
            <w:r w:rsidRPr="00F35357">
              <w:rPr>
                <w:rFonts w:ascii="Arial" w:hAnsi="Arial" w:cs="Arial"/>
                <w:bCs/>
              </w:rPr>
              <w:t>apontados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Disponibiliza o sistema no ambiente de homologação e </w:t>
            </w:r>
            <w:r w:rsidRPr="00F35357">
              <w:rPr>
                <w:rFonts w:ascii="Arial" w:hAnsi="Arial" w:cs="Arial"/>
                <w:bCs/>
              </w:rPr>
              <w:lastRenderedPageBreak/>
              <w:t xml:space="preserve">informa ao Analista de Sistemas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lastRenderedPageBreak/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156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tenha sido validado, disponibiliza o sistema no ambiente de homologação e informa ao Analista de </w:t>
            </w:r>
            <w:proofErr w:type="gramStart"/>
            <w:r w:rsidRPr="00F35357">
              <w:rPr>
                <w:rFonts w:ascii="Arial" w:hAnsi="Arial" w:cs="Arial"/>
                <w:bCs/>
              </w:rPr>
              <w:t>Sistemas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BD0103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Comunica ao Gerente de TI a disponibilização do sistema para aprovação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rPr>
          <w:trHeight w:val="250"/>
        </w:trPr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Analisa e valida o produto ou aponta ajustes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rPr>
          <w:trHeight w:val="278"/>
        </w:trPr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Encaminha a informação para o analista de sistemas responsável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Verifica se foi validado o produto pelo Gerente de TI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não tenha sido validado, verifica se há necessidade de encaminhar ao desenvolvedor para </w:t>
            </w:r>
            <w:proofErr w:type="gramStart"/>
            <w:r w:rsidRPr="00F35357">
              <w:rPr>
                <w:rFonts w:ascii="Arial" w:hAnsi="Arial" w:cs="Arial"/>
                <w:bCs/>
              </w:rPr>
              <w:t>ajustes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rPr>
          <w:trHeight w:val="384"/>
        </w:trPr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necessite demandar ao desenvolvedor, faz o </w:t>
            </w:r>
            <w:proofErr w:type="gramStart"/>
            <w:r w:rsidRPr="00F35357">
              <w:rPr>
                <w:rFonts w:ascii="Arial" w:hAnsi="Arial" w:cs="Arial"/>
                <w:bCs/>
              </w:rPr>
              <w:t>encaminhamento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Retorna à atividade </w:t>
            </w:r>
            <w:r w:rsidR="00F35357">
              <w:rPr>
                <w:rFonts w:ascii="Arial" w:hAnsi="Arial" w:cs="Arial"/>
                <w:bCs/>
              </w:rPr>
              <w:t>151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não necessite demandar ao desenvolvedor, realiza os </w:t>
            </w:r>
            <w:proofErr w:type="gramStart"/>
            <w:r w:rsidRPr="00F35357">
              <w:rPr>
                <w:rFonts w:ascii="Arial" w:hAnsi="Arial" w:cs="Arial"/>
                <w:bCs/>
              </w:rPr>
              <w:t>ajustes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Demonstra o sistema para o requisitante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testes e aponta os ajustes, se for o </w:t>
            </w:r>
            <w:proofErr w:type="gramStart"/>
            <w:r w:rsidRPr="00F35357">
              <w:rPr>
                <w:rFonts w:ascii="Arial" w:hAnsi="Arial" w:cs="Arial"/>
                <w:bCs/>
              </w:rPr>
              <w:t>caso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Área demandante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não tenha sido validado, realiza os ajustes e submete à avaliação da área requisitante, </w:t>
            </w:r>
            <w:proofErr w:type="gramStart"/>
            <w:r w:rsidRPr="00F35357">
              <w:rPr>
                <w:rFonts w:ascii="Arial" w:hAnsi="Arial" w:cs="Arial"/>
                <w:bCs/>
              </w:rPr>
              <w:t>novamente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tenha sido validado, disponibiliza o sistema em </w:t>
            </w:r>
            <w:r w:rsidRPr="00F35357">
              <w:rPr>
                <w:rFonts w:ascii="Arial" w:hAnsi="Arial" w:cs="Arial"/>
                <w:bCs/>
              </w:rPr>
              <w:lastRenderedPageBreak/>
              <w:t xml:space="preserve">ambiente de </w:t>
            </w:r>
            <w:proofErr w:type="gramStart"/>
            <w:r w:rsidRPr="00F35357">
              <w:rPr>
                <w:rFonts w:ascii="Arial" w:hAnsi="Arial" w:cs="Arial"/>
                <w:bCs/>
              </w:rPr>
              <w:t>produção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lastRenderedPageBreak/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Default="00B52840" w:rsidP="00246696">
            <w:pPr>
              <w:pStyle w:val="Default"/>
              <w:rPr>
                <w:sz w:val="23"/>
                <w:szCs w:val="23"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169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a documentação do sistema e arquiva na base de documentação da TI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Desenvolve e </w:t>
            </w:r>
            <w:proofErr w:type="gramStart"/>
            <w:r w:rsidRPr="00F35357">
              <w:rPr>
                <w:rFonts w:ascii="Arial" w:hAnsi="Arial" w:cs="Arial"/>
                <w:bCs/>
              </w:rPr>
              <w:t>implementa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treinamento para os usuários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52840" w:rsidRPr="00960CDF" w:rsidTr="00C67ABB">
        <w:tc>
          <w:tcPr>
            <w:tcW w:w="709" w:type="dxa"/>
            <w:shd w:val="clear" w:color="auto" w:fill="auto"/>
          </w:tcPr>
          <w:p w:rsidR="00B52840" w:rsidRPr="00CA75B8" w:rsidRDefault="00F35357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Encerra o projeto na ferramenta de gestão de projetos </w:t>
            </w:r>
          </w:p>
        </w:tc>
        <w:tc>
          <w:tcPr>
            <w:tcW w:w="1984" w:type="dxa"/>
            <w:shd w:val="clear" w:color="auto" w:fill="auto"/>
          </w:tcPr>
          <w:p w:rsidR="00B52840" w:rsidRPr="00F35357" w:rsidRDefault="00B52840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83" w:type="dxa"/>
            <w:shd w:val="clear" w:color="auto" w:fill="auto"/>
          </w:tcPr>
          <w:p w:rsidR="00B52840" w:rsidRPr="004E6A68" w:rsidRDefault="00B52840" w:rsidP="00246696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06D5E" w:rsidRDefault="00A06D5E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569"/>
        <w:gridCol w:w="1973"/>
        <w:gridCol w:w="3477"/>
      </w:tblGrid>
      <w:tr w:rsidR="00396F07" w:rsidRPr="00960CDF" w:rsidTr="00396F07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396F07" w:rsidRPr="00233CBC" w:rsidRDefault="00396F07" w:rsidP="00396F07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CÓDIGO:</w:t>
            </w:r>
          </w:p>
          <w:p w:rsidR="00396F07" w:rsidRPr="00233CBC" w:rsidRDefault="00396F0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396F07" w:rsidRPr="00233CBC" w:rsidRDefault="00396F0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396F07">
              <w:rPr>
                <w:rFonts w:ascii="Arial" w:hAnsi="Arial" w:cs="Arial"/>
                <w:bCs/>
              </w:rPr>
              <w:t xml:space="preserve">Desenvolvimento de Projetos </w:t>
            </w:r>
          </w:p>
        </w:tc>
      </w:tr>
      <w:tr w:rsidR="00396F07" w:rsidRPr="00960CDF" w:rsidTr="00396F07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396F07" w:rsidRPr="00233CBC" w:rsidRDefault="00396F0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396F07" w:rsidRPr="00233CBC" w:rsidRDefault="00396F0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396F07" w:rsidRPr="00960CDF" w:rsidTr="00396F07">
        <w:tc>
          <w:tcPr>
            <w:tcW w:w="4270" w:type="dxa"/>
            <w:gridSpan w:val="3"/>
            <w:shd w:val="clear" w:color="auto" w:fill="auto"/>
          </w:tcPr>
          <w:p w:rsidR="00396F07" w:rsidRPr="00233CBC" w:rsidRDefault="00396F07" w:rsidP="00396F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73" w:type="dxa"/>
            <w:shd w:val="clear" w:color="auto" w:fill="auto"/>
          </w:tcPr>
          <w:p w:rsidR="00396F07" w:rsidRPr="0017389A" w:rsidRDefault="00396F07" w:rsidP="00396F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17389A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77" w:type="dxa"/>
            <w:shd w:val="clear" w:color="auto" w:fill="auto"/>
          </w:tcPr>
          <w:p w:rsidR="00396F07" w:rsidRPr="00233CBC" w:rsidRDefault="00396F07" w:rsidP="00396F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396F07" w:rsidRPr="003A1185" w:rsidTr="00396F07">
        <w:tc>
          <w:tcPr>
            <w:tcW w:w="9720" w:type="dxa"/>
            <w:gridSpan w:val="5"/>
            <w:shd w:val="clear" w:color="auto" w:fill="BDD6EE"/>
          </w:tcPr>
          <w:p w:rsidR="00396F07" w:rsidRDefault="00396F07" w:rsidP="00396F0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96F0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Análise e Detalhamento do projeto </w:t>
            </w:r>
          </w:p>
          <w:p w:rsidR="00396F07" w:rsidRPr="00396F07" w:rsidRDefault="00396F07" w:rsidP="00396F0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396F07" w:rsidRPr="00960CDF" w:rsidTr="00F35357">
        <w:tc>
          <w:tcPr>
            <w:tcW w:w="709" w:type="dxa"/>
            <w:shd w:val="clear" w:color="auto" w:fill="auto"/>
          </w:tcPr>
          <w:p w:rsidR="00396F07" w:rsidRPr="000551A1" w:rsidRDefault="00F35357" w:rsidP="00396F07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F35357">
              <w:rPr>
                <w:rFonts w:ascii="Arial" w:hAnsi="Arial" w:cs="Arial"/>
                <w:bCs/>
              </w:rPr>
              <w:t>172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Define a equipe do projeto </w:t>
            </w:r>
          </w:p>
        </w:tc>
        <w:tc>
          <w:tcPr>
            <w:tcW w:w="1973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96F07" w:rsidRPr="00960CDF" w:rsidTr="00F35357">
        <w:tc>
          <w:tcPr>
            <w:tcW w:w="709" w:type="dxa"/>
            <w:shd w:val="clear" w:color="auto" w:fill="auto"/>
          </w:tcPr>
          <w:p w:rsidR="00396F07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o Termo de Abertura do Projeto </w:t>
            </w:r>
          </w:p>
        </w:tc>
        <w:tc>
          <w:tcPr>
            <w:tcW w:w="1973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Equipe do projeto</w:t>
            </w:r>
          </w:p>
        </w:tc>
        <w:tc>
          <w:tcPr>
            <w:tcW w:w="3477" w:type="dxa"/>
            <w:shd w:val="clear" w:color="auto" w:fill="auto"/>
          </w:tcPr>
          <w:p w:rsidR="00396F07" w:rsidRPr="00F35357" w:rsidRDefault="00396F07" w:rsidP="00FC49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Termo de Abertura do Projeto </w:t>
            </w:r>
          </w:p>
        </w:tc>
      </w:tr>
      <w:tr w:rsidR="00396F07" w:rsidRPr="00960CDF" w:rsidTr="00F35357">
        <w:tc>
          <w:tcPr>
            <w:tcW w:w="709" w:type="dxa"/>
            <w:shd w:val="clear" w:color="auto" w:fill="auto"/>
          </w:tcPr>
          <w:p w:rsidR="00396F07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Registra o projeto na ferramenta de gestão de projeto adotada pela área </w:t>
            </w:r>
          </w:p>
        </w:tc>
        <w:tc>
          <w:tcPr>
            <w:tcW w:w="1973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do projeto</w:t>
            </w:r>
          </w:p>
        </w:tc>
        <w:tc>
          <w:tcPr>
            <w:tcW w:w="3477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96F07" w:rsidRPr="00960CDF" w:rsidTr="00F35357">
        <w:tc>
          <w:tcPr>
            <w:tcW w:w="709" w:type="dxa"/>
            <w:shd w:val="clear" w:color="auto" w:fill="auto"/>
          </w:tcPr>
          <w:p w:rsidR="00396F07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Analisa o problema e elabora o escopo do projeto, contemplando análise de </w:t>
            </w:r>
            <w:proofErr w:type="gramStart"/>
            <w:r w:rsidRPr="00F35357">
              <w:rPr>
                <w:rFonts w:ascii="Arial" w:hAnsi="Arial" w:cs="Arial"/>
                <w:bCs/>
              </w:rPr>
              <w:t>riscos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Equipe do projeto</w:t>
            </w:r>
          </w:p>
        </w:tc>
        <w:tc>
          <w:tcPr>
            <w:tcW w:w="3477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O escopo do projeto deve conter: as etapas e ações a serem </w:t>
            </w:r>
            <w:proofErr w:type="gramStart"/>
            <w:r w:rsidRPr="00F35357">
              <w:rPr>
                <w:rFonts w:ascii="Arial" w:hAnsi="Arial" w:cs="Arial"/>
                <w:bCs/>
              </w:rPr>
              <w:t>desenvolvidas, os produtos de cada etapa, os custos estimados (com base em pesquisa de preço),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os prazos, metodologia de verificação dos artefatos produzidos, testes devidos, pontos de controle do projeto e indicadores </w:t>
            </w:r>
          </w:p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Considerar, no escopo, os </w:t>
            </w:r>
            <w:proofErr w:type="gramStart"/>
            <w:r w:rsidRPr="00F35357">
              <w:rPr>
                <w:rFonts w:ascii="Arial" w:hAnsi="Arial" w:cs="Arial"/>
                <w:bCs/>
              </w:rPr>
              <w:t>2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cenários: desenvolvimento interno e externo </w:t>
            </w:r>
          </w:p>
        </w:tc>
      </w:tr>
      <w:tr w:rsidR="00396F07" w:rsidRPr="00960CDF" w:rsidTr="00F35357">
        <w:tc>
          <w:tcPr>
            <w:tcW w:w="709" w:type="dxa"/>
            <w:shd w:val="clear" w:color="auto" w:fill="auto"/>
          </w:tcPr>
          <w:p w:rsidR="00396F07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Não havendo uma solução </w:t>
            </w:r>
            <w:r w:rsidRPr="00F35357">
              <w:rPr>
                <w:rFonts w:ascii="Arial" w:hAnsi="Arial" w:cs="Arial"/>
                <w:bCs/>
              </w:rPr>
              <w:lastRenderedPageBreak/>
              <w:t xml:space="preserve">adequada encerra o projeto </w:t>
            </w:r>
          </w:p>
        </w:tc>
        <w:tc>
          <w:tcPr>
            <w:tcW w:w="1973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lastRenderedPageBreak/>
              <w:t xml:space="preserve">Gerente do </w:t>
            </w:r>
            <w:r w:rsidRPr="00F35357">
              <w:rPr>
                <w:rFonts w:ascii="Arial" w:hAnsi="Arial" w:cs="Arial"/>
                <w:bCs/>
              </w:rPr>
              <w:lastRenderedPageBreak/>
              <w:t>Projeto</w:t>
            </w:r>
          </w:p>
        </w:tc>
        <w:tc>
          <w:tcPr>
            <w:tcW w:w="3477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96F07" w:rsidRPr="00960CDF" w:rsidTr="00F35357">
        <w:tc>
          <w:tcPr>
            <w:tcW w:w="709" w:type="dxa"/>
            <w:shd w:val="clear" w:color="auto" w:fill="auto"/>
          </w:tcPr>
          <w:p w:rsidR="00396F07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177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seja definida uma solução adequada, submete o escopo final à validação do </w:t>
            </w:r>
            <w:proofErr w:type="gramStart"/>
            <w:r w:rsidRPr="00F35357">
              <w:rPr>
                <w:rFonts w:ascii="Arial" w:hAnsi="Arial" w:cs="Arial"/>
                <w:bCs/>
              </w:rPr>
              <w:t>Superintendente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do Projeto</w:t>
            </w:r>
          </w:p>
        </w:tc>
        <w:tc>
          <w:tcPr>
            <w:tcW w:w="3477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96F07" w:rsidRPr="00960CDF" w:rsidTr="00F35357">
        <w:tc>
          <w:tcPr>
            <w:tcW w:w="709" w:type="dxa"/>
            <w:shd w:val="clear" w:color="auto" w:fill="auto"/>
          </w:tcPr>
          <w:p w:rsidR="00396F07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Aprova ou aponta ajustes no documento apresentado </w:t>
            </w:r>
          </w:p>
        </w:tc>
        <w:tc>
          <w:tcPr>
            <w:tcW w:w="1973" w:type="dxa"/>
            <w:shd w:val="clear" w:color="auto" w:fill="auto"/>
          </w:tcPr>
          <w:p w:rsidR="00396F07" w:rsidRPr="00F35357" w:rsidRDefault="00396F07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Superintendente</w:t>
            </w:r>
          </w:p>
        </w:tc>
        <w:tc>
          <w:tcPr>
            <w:tcW w:w="3477" w:type="dxa"/>
            <w:shd w:val="clear" w:color="auto" w:fill="auto"/>
          </w:tcPr>
          <w:p w:rsidR="00396F07" w:rsidRPr="0017389A" w:rsidRDefault="00396F07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D6B54" w:rsidRPr="00960CDF" w:rsidTr="00F35357">
        <w:tc>
          <w:tcPr>
            <w:tcW w:w="709" w:type="dxa"/>
            <w:shd w:val="clear" w:color="auto" w:fill="auto"/>
          </w:tcPr>
          <w:p w:rsidR="009D6B54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as alterações apontadas, se for o </w:t>
            </w:r>
            <w:proofErr w:type="gramStart"/>
            <w:r w:rsidRPr="00F35357">
              <w:rPr>
                <w:rFonts w:ascii="Arial" w:hAnsi="Arial" w:cs="Arial"/>
                <w:bCs/>
              </w:rPr>
              <w:t>caso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Equipe do Projeto</w:t>
            </w:r>
          </w:p>
        </w:tc>
        <w:tc>
          <w:tcPr>
            <w:tcW w:w="3477" w:type="dxa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D6B54" w:rsidRPr="00960CDF" w:rsidTr="00F35357">
        <w:tc>
          <w:tcPr>
            <w:tcW w:w="709" w:type="dxa"/>
            <w:shd w:val="clear" w:color="auto" w:fill="auto"/>
          </w:tcPr>
          <w:p w:rsidR="009D6B54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Revisa os riscos levantados na etapa </w:t>
            </w:r>
            <w:proofErr w:type="gramStart"/>
            <w:r w:rsidRPr="00F35357">
              <w:rPr>
                <w:rFonts w:ascii="Arial" w:hAnsi="Arial" w:cs="Arial"/>
                <w:bCs/>
              </w:rPr>
              <w:t>4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e elabora Plano de contingência para cada um dos riscos </w:t>
            </w:r>
          </w:p>
        </w:tc>
        <w:tc>
          <w:tcPr>
            <w:tcW w:w="1973" w:type="dxa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Equipe do Projeto</w:t>
            </w:r>
          </w:p>
        </w:tc>
        <w:tc>
          <w:tcPr>
            <w:tcW w:w="3477" w:type="dxa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D6B54" w:rsidRPr="00960CDF" w:rsidTr="00F35357">
        <w:tc>
          <w:tcPr>
            <w:tcW w:w="709" w:type="dxa"/>
            <w:shd w:val="clear" w:color="auto" w:fill="auto"/>
          </w:tcPr>
          <w:p w:rsidR="009D6B54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Encaminha demanda para o responsável pela execução do projeto, seja interna ou </w:t>
            </w:r>
            <w:proofErr w:type="gramStart"/>
            <w:r w:rsidRPr="00F35357">
              <w:rPr>
                <w:rFonts w:ascii="Arial" w:hAnsi="Arial" w:cs="Arial"/>
                <w:bCs/>
              </w:rPr>
              <w:t>externa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9D6B54" w:rsidRPr="00F35357" w:rsidRDefault="009D6B54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A critério do Gerente de TI, pode ser o mesmo empregado que detalhou o </w:t>
            </w:r>
            <w:proofErr w:type="gramStart"/>
            <w:r w:rsidRPr="00F35357">
              <w:rPr>
                <w:rFonts w:ascii="Arial" w:hAnsi="Arial" w:cs="Arial"/>
                <w:bCs/>
              </w:rPr>
              <w:t>projeto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96F07" w:rsidRPr="003A1185" w:rsidTr="00396F07">
        <w:tc>
          <w:tcPr>
            <w:tcW w:w="9720" w:type="dxa"/>
            <w:gridSpan w:val="5"/>
            <w:shd w:val="clear" w:color="auto" w:fill="BDD6EE"/>
          </w:tcPr>
          <w:p w:rsidR="00396F07" w:rsidRPr="009D6B54" w:rsidRDefault="009D6B54" w:rsidP="009D6B54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9D6B54">
              <w:rPr>
                <w:rFonts w:ascii="Arial" w:hAnsi="Arial" w:cs="Arial"/>
                <w:b/>
                <w:bCs/>
              </w:rPr>
              <w:t xml:space="preserve">Execução Interna do Projeto </w:t>
            </w: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Recebe a demanda e verifica o tipo de projeto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a demanda seja referente a desenvolvimento de sistema, encaminha para o desenvolvedor e atualiza as informações na ferramenta de gestão do </w:t>
            </w:r>
            <w:proofErr w:type="gramStart"/>
            <w:r w:rsidRPr="00F35357">
              <w:rPr>
                <w:rFonts w:ascii="Arial" w:hAnsi="Arial" w:cs="Arial"/>
                <w:bCs/>
              </w:rPr>
              <w:t>projeto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Executa as etapas do processo de desenvolvimento de sistemas, observando o escopo do projeto </w:t>
            </w:r>
            <w:proofErr w:type="gramStart"/>
            <w:r w:rsidRPr="00F35357">
              <w:rPr>
                <w:rFonts w:ascii="Arial" w:hAnsi="Arial" w:cs="Arial"/>
                <w:bCs/>
              </w:rPr>
              <w:t>aprovado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Desenvolvedor</w:t>
            </w:r>
          </w:p>
        </w:tc>
        <w:tc>
          <w:tcPr>
            <w:tcW w:w="3477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Ver fluxo referente </w:t>
            </w:r>
            <w:proofErr w:type="gramStart"/>
            <w:r w:rsidRPr="00F35357">
              <w:rPr>
                <w:rFonts w:ascii="Arial" w:hAnsi="Arial" w:cs="Arial"/>
                <w:bCs/>
              </w:rPr>
              <w:t>a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“Desenvolvimento de Sistemas” </w:t>
            </w: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Para projetos de outra natureza, executa as ações previstas em cada uma das etapas definidas no escopo do </w:t>
            </w:r>
            <w:proofErr w:type="gramStart"/>
            <w:r w:rsidRPr="00F35357">
              <w:rPr>
                <w:rFonts w:ascii="Arial" w:hAnsi="Arial" w:cs="Arial"/>
                <w:bCs/>
              </w:rPr>
              <w:t>projeto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Contata os intervenientes do projeto, quando necessário, para esclarecimento de dúvidas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Os intervenientes podem ser: Gerente de TI, área demandante, superintendente, </w:t>
            </w:r>
            <w:r w:rsidRPr="00F35357">
              <w:rPr>
                <w:rFonts w:ascii="Arial" w:hAnsi="Arial" w:cs="Arial"/>
                <w:bCs/>
              </w:rPr>
              <w:lastRenderedPageBreak/>
              <w:t xml:space="preserve">colegas da própria área de TI etc. </w:t>
            </w: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187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o protótipo do produto da respectiva etapa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o protótipo do produto da respectiva etapa </w:t>
            </w: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Apresenta ao Gerente de TI o protótipo do produto, para </w:t>
            </w:r>
            <w:proofErr w:type="gramStart"/>
            <w:r w:rsidRPr="00F35357">
              <w:rPr>
                <w:rFonts w:ascii="Arial" w:hAnsi="Arial" w:cs="Arial"/>
                <w:bCs/>
              </w:rPr>
              <w:t>validação</w:t>
            </w:r>
            <w:proofErr w:type="gramEnd"/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</w:t>
            </w:r>
          </w:p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Infraestrutura</w:t>
            </w:r>
          </w:p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Valida o produto ou aponta ajustes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ajustes apontados, se for o </w:t>
            </w:r>
            <w:proofErr w:type="gramStart"/>
            <w:r w:rsidRPr="00F35357">
              <w:rPr>
                <w:rFonts w:ascii="Arial" w:hAnsi="Arial" w:cs="Arial"/>
                <w:bCs/>
              </w:rPr>
              <w:t>caso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não haja recomendação de ajustes, apresenta o protótipo do produto da etapa correspondente, à área </w:t>
            </w:r>
            <w:proofErr w:type="gramStart"/>
            <w:r w:rsidRPr="00F35357">
              <w:rPr>
                <w:rFonts w:ascii="Arial" w:hAnsi="Arial" w:cs="Arial"/>
                <w:bCs/>
              </w:rPr>
              <w:t>demandante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Valida o produto ou aponta ajustes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Área demandante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ajustes apontados, se for o </w:t>
            </w:r>
            <w:proofErr w:type="gramStart"/>
            <w:r w:rsidRPr="00F35357">
              <w:rPr>
                <w:rFonts w:ascii="Arial" w:hAnsi="Arial" w:cs="Arial"/>
                <w:bCs/>
              </w:rPr>
              <w:t>caso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Quando totalmente validado, elabora documento referente à etapa executada e colhe o aceite da área </w:t>
            </w:r>
            <w:proofErr w:type="gramStart"/>
            <w:r w:rsidRPr="00F35357">
              <w:rPr>
                <w:rFonts w:ascii="Arial" w:hAnsi="Arial" w:cs="Arial"/>
                <w:bCs/>
              </w:rPr>
              <w:t>demandante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Registra o aceite no documento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Área demandante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Digitaliza o documento e vincula ao projeto na ferramenta de projeto adotada pela área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A partir deste ponto, para realização das etapas seguintes do projeto, deve-se retornar às tarefas de nº </w:t>
            </w:r>
            <w:r w:rsidR="00FC4921">
              <w:rPr>
                <w:rFonts w:ascii="Arial" w:hAnsi="Arial" w:cs="Arial"/>
                <w:bCs/>
              </w:rPr>
              <w:t>186</w:t>
            </w:r>
            <w:r w:rsidRPr="00F35357">
              <w:rPr>
                <w:rFonts w:ascii="Arial" w:hAnsi="Arial" w:cs="Arial"/>
                <w:bCs/>
              </w:rPr>
              <w:t xml:space="preserve"> a </w:t>
            </w:r>
            <w:r w:rsidR="00FC4921">
              <w:rPr>
                <w:rFonts w:ascii="Arial" w:hAnsi="Arial" w:cs="Arial"/>
                <w:bCs/>
              </w:rPr>
              <w:t>195</w:t>
            </w:r>
            <w:r w:rsidRPr="00F35357">
              <w:rPr>
                <w:rFonts w:ascii="Arial" w:hAnsi="Arial" w:cs="Arial"/>
                <w:bCs/>
              </w:rPr>
              <w:t xml:space="preserve"> acima, orientando-se pelo escopo do projeto </w:t>
            </w:r>
            <w:proofErr w:type="gramStart"/>
            <w:r w:rsidRPr="00F35357">
              <w:rPr>
                <w:rFonts w:ascii="Arial" w:hAnsi="Arial" w:cs="Arial"/>
                <w:bCs/>
              </w:rPr>
              <w:t>aprovado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Em qualquer das etapas de </w:t>
            </w:r>
            <w:r w:rsidRPr="00F35357">
              <w:rPr>
                <w:rFonts w:ascii="Arial" w:hAnsi="Arial" w:cs="Arial"/>
                <w:bCs/>
              </w:rPr>
              <w:lastRenderedPageBreak/>
              <w:t>execução, ao identificar a necessidade de se fazer uma grande alteração no escopo do projeto, o Gerente de TI deve ser informado, para que seja feita u</w:t>
            </w:r>
            <w:r w:rsidR="00FC4921">
              <w:rPr>
                <w:rFonts w:ascii="Arial" w:hAnsi="Arial" w:cs="Arial"/>
                <w:bCs/>
              </w:rPr>
              <w:t xml:space="preserve">ma nova análise de interesse e </w:t>
            </w:r>
            <w:proofErr w:type="gramStart"/>
            <w:r w:rsidR="00F35357">
              <w:rPr>
                <w:rFonts w:ascii="Arial" w:hAnsi="Arial" w:cs="Arial"/>
                <w:bCs/>
              </w:rPr>
              <w:t>viabilidade</w:t>
            </w:r>
            <w:proofErr w:type="gramEnd"/>
            <w:r w:rsidR="00F3535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197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Acompanha o andamento do projeto e dos indicadores definidos, ao longo do processo de </w:t>
            </w:r>
            <w:proofErr w:type="gramStart"/>
            <w:r w:rsidRPr="00F35357">
              <w:rPr>
                <w:rFonts w:ascii="Arial" w:hAnsi="Arial" w:cs="Arial"/>
                <w:bCs/>
              </w:rPr>
              <w:t>execução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as reuniões de ponto de controle com a equipe do projeto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Estabelece ações de correção para os resultados que se encontram abaixo da meta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registro da reunião e das orientações/ correções de ações propostas para o projeto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Depois de validado o produto da última etapa do projeto, pelo demandante, faz o registro da mudança em documento </w:t>
            </w:r>
            <w:proofErr w:type="gramStart"/>
            <w:r w:rsidRPr="00F35357">
              <w:rPr>
                <w:rFonts w:ascii="Arial" w:hAnsi="Arial" w:cs="Arial"/>
                <w:bCs/>
              </w:rPr>
              <w:t>específico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Faz a entrega do produto final do projeto ao demandante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Acompanha a utilização do produto e monitora os eventuais problemas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análise e aplica as soluções para correção dos problemas identificados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testes e validações necessárias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206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o Termo de Encerramento e colhe o “de acordo” da área demandante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Encerra o projeto na ferramenta de gestão de projetos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ou de Infraestrutura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96F07" w:rsidRPr="003A1185" w:rsidTr="00396F07">
        <w:tc>
          <w:tcPr>
            <w:tcW w:w="9720" w:type="dxa"/>
            <w:gridSpan w:val="5"/>
            <w:shd w:val="clear" w:color="auto" w:fill="BDD6EE"/>
          </w:tcPr>
          <w:p w:rsidR="00396F07" w:rsidRPr="000B4912" w:rsidRDefault="000B4912" w:rsidP="00F35357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0B4912">
              <w:rPr>
                <w:rFonts w:ascii="Arial" w:hAnsi="Arial" w:cs="Arial"/>
                <w:b/>
                <w:bCs/>
              </w:rPr>
              <w:t>Execução Externa</w:t>
            </w:r>
          </w:p>
        </w:tc>
      </w:tr>
      <w:tr w:rsidR="000B4912" w:rsidRPr="006C63DA" w:rsidTr="00F35357">
        <w:tc>
          <w:tcPr>
            <w:tcW w:w="709" w:type="dxa"/>
            <w:shd w:val="clear" w:color="auto" w:fill="auto"/>
          </w:tcPr>
          <w:p w:rsidR="000B4912" w:rsidRPr="00F35357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208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Recebe a demanda do Gerente de TI, encerra o chamado, </w:t>
            </w:r>
          </w:p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F35357">
              <w:rPr>
                <w:rFonts w:ascii="Arial" w:hAnsi="Arial" w:cs="Arial"/>
                <w:bCs/>
              </w:rPr>
              <w:t>informando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ao requisitante que a demanda será tratada como projeto </w:t>
            </w:r>
          </w:p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infraestrutura ou</w:t>
            </w:r>
          </w:p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</w:t>
            </w:r>
          </w:p>
        </w:tc>
        <w:tc>
          <w:tcPr>
            <w:tcW w:w="3477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Registra o projeto na ferramenta de gestão de projetos adotada pela área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infraestrutura ou Analista de Sistemas</w:t>
            </w:r>
          </w:p>
        </w:tc>
        <w:tc>
          <w:tcPr>
            <w:tcW w:w="3477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As informações devem ser constantemente atualizadas, até o encerramento do </w:t>
            </w:r>
            <w:proofErr w:type="gramStart"/>
            <w:r w:rsidRPr="00F35357">
              <w:rPr>
                <w:rFonts w:ascii="Arial" w:hAnsi="Arial" w:cs="Arial"/>
                <w:bCs/>
              </w:rPr>
              <w:t>projeto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B4912" w:rsidRPr="00960CDF" w:rsidTr="00F35357">
        <w:tc>
          <w:tcPr>
            <w:tcW w:w="709" w:type="dxa"/>
            <w:shd w:val="clear" w:color="auto" w:fill="auto"/>
          </w:tcPr>
          <w:p w:rsidR="000B4912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F35357">
              <w:rPr>
                <w:rFonts w:ascii="Arial" w:hAnsi="Arial" w:cs="Arial"/>
                <w:bCs/>
              </w:rPr>
              <w:t>Verifica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no Manual de Compras, as tarefas a serem cumpridas para contratação de terceiro </w:t>
            </w:r>
          </w:p>
        </w:tc>
        <w:tc>
          <w:tcPr>
            <w:tcW w:w="1973" w:type="dxa"/>
            <w:shd w:val="clear" w:color="auto" w:fill="auto"/>
          </w:tcPr>
          <w:p w:rsidR="000B4912" w:rsidRPr="00F35357" w:rsidRDefault="000B4912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infraestrutura ou Analista de Sistemas</w:t>
            </w:r>
          </w:p>
        </w:tc>
        <w:tc>
          <w:tcPr>
            <w:tcW w:w="3477" w:type="dxa"/>
            <w:shd w:val="clear" w:color="auto" w:fill="auto"/>
          </w:tcPr>
          <w:p w:rsidR="000B4912" w:rsidRPr="0017389A" w:rsidRDefault="000B4912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213B" w:rsidRPr="00960CDF" w:rsidTr="00F35357">
        <w:tc>
          <w:tcPr>
            <w:tcW w:w="709" w:type="dxa"/>
            <w:shd w:val="clear" w:color="auto" w:fill="auto"/>
          </w:tcPr>
          <w:p w:rsidR="0059213B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as tarefas previstas no referido Manual e encaminha o processo para a área de Compras </w:t>
            </w:r>
          </w:p>
        </w:tc>
        <w:tc>
          <w:tcPr>
            <w:tcW w:w="1973" w:type="dxa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infraestrutura ou Analista de Sistemas</w:t>
            </w:r>
          </w:p>
        </w:tc>
        <w:tc>
          <w:tcPr>
            <w:tcW w:w="3477" w:type="dxa"/>
            <w:shd w:val="clear" w:color="auto" w:fill="auto"/>
          </w:tcPr>
          <w:p w:rsidR="0059213B" w:rsidRPr="0017389A" w:rsidRDefault="0059213B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213B" w:rsidRPr="00960CDF" w:rsidTr="00F35357">
        <w:tc>
          <w:tcPr>
            <w:tcW w:w="709" w:type="dxa"/>
            <w:shd w:val="clear" w:color="auto" w:fill="auto"/>
          </w:tcPr>
          <w:p w:rsidR="0059213B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Acompanha o andamento do processo junto à área de Compras </w:t>
            </w:r>
          </w:p>
        </w:tc>
        <w:tc>
          <w:tcPr>
            <w:tcW w:w="1973" w:type="dxa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infraestrutura ou Analista de Sistemas</w:t>
            </w:r>
          </w:p>
        </w:tc>
        <w:tc>
          <w:tcPr>
            <w:tcW w:w="3477" w:type="dxa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213B" w:rsidRPr="00960CDF" w:rsidTr="00F35357">
        <w:tc>
          <w:tcPr>
            <w:tcW w:w="709" w:type="dxa"/>
            <w:shd w:val="clear" w:color="auto" w:fill="auto"/>
          </w:tcPr>
          <w:p w:rsidR="0059213B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Concluída a contratação, define a equipe de fiscalização do </w:t>
            </w:r>
            <w:proofErr w:type="gramStart"/>
            <w:r w:rsidRPr="00F35357">
              <w:rPr>
                <w:rFonts w:ascii="Arial" w:hAnsi="Arial" w:cs="Arial"/>
                <w:bCs/>
              </w:rPr>
              <w:t>contrato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Presidente do CFO</w:t>
            </w:r>
          </w:p>
        </w:tc>
        <w:tc>
          <w:tcPr>
            <w:tcW w:w="3477" w:type="dxa"/>
            <w:shd w:val="clear" w:color="auto" w:fill="auto"/>
          </w:tcPr>
          <w:p w:rsidR="0059213B" w:rsidRDefault="0059213B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59213B" w:rsidRPr="00960CDF" w:rsidTr="00F35357">
        <w:tc>
          <w:tcPr>
            <w:tcW w:w="709" w:type="dxa"/>
            <w:shd w:val="clear" w:color="auto" w:fill="auto"/>
          </w:tcPr>
          <w:p w:rsidR="0059213B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Contata o contratado para agendar reunião </w:t>
            </w:r>
          </w:p>
        </w:tc>
        <w:tc>
          <w:tcPr>
            <w:tcW w:w="1973" w:type="dxa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infraestrutura ou Analista de Sistemas</w:t>
            </w:r>
          </w:p>
        </w:tc>
        <w:tc>
          <w:tcPr>
            <w:tcW w:w="3477" w:type="dxa"/>
            <w:shd w:val="clear" w:color="auto" w:fill="auto"/>
          </w:tcPr>
          <w:p w:rsidR="0059213B" w:rsidRDefault="0059213B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59213B" w:rsidRPr="00960CDF" w:rsidTr="00F35357">
        <w:tc>
          <w:tcPr>
            <w:tcW w:w="709" w:type="dxa"/>
            <w:shd w:val="clear" w:color="auto" w:fill="auto"/>
          </w:tcPr>
          <w:p w:rsidR="0059213B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215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Detalha o projeto para o contratado </w:t>
            </w:r>
          </w:p>
        </w:tc>
        <w:tc>
          <w:tcPr>
            <w:tcW w:w="1973" w:type="dxa"/>
            <w:shd w:val="clear" w:color="auto" w:fill="auto"/>
          </w:tcPr>
          <w:p w:rsidR="0059213B" w:rsidRPr="00F35357" w:rsidRDefault="0059213B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infraestrutura ou Analista de Sistemas</w:t>
            </w:r>
          </w:p>
        </w:tc>
        <w:tc>
          <w:tcPr>
            <w:tcW w:w="3477" w:type="dxa"/>
            <w:shd w:val="clear" w:color="auto" w:fill="auto"/>
          </w:tcPr>
          <w:p w:rsidR="0059213B" w:rsidRDefault="0059213B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42158C" w:rsidRPr="00960CDF" w:rsidTr="00F35357">
        <w:tc>
          <w:tcPr>
            <w:tcW w:w="709" w:type="dxa"/>
            <w:shd w:val="clear" w:color="auto" w:fill="auto"/>
          </w:tcPr>
          <w:p w:rsidR="0042158C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42158C" w:rsidRPr="00F35357" w:rsidRDefault="0042158C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cronograma de execução e submete à aprovação da área de TI </w:t>
            </w:r>
          </w:p>
        </w:tc>
        <w:tc>
          <w:tcPr>
            <w:tcW w:w="1973" w:type="dxa"/>
            <w:shd w:val="clear" w:color="auto" w:fill="auto"/>
          </w:tcPr>
          <w:p w:rsidR="0042158C" w:rsidRPr="00F35357" w:rsidRDefault="0042158C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Contratado</w:t>
            </w:r>
          </w:p>
        </w:tc>
        <w:tc>
          <w:tcPr>
            <w:tcW w:w="3477" w:type="dxa"/>
            <w:shd w:val="clear" w:color="auto" w:fill="auto"/>
          </w:tcPr>
          <w:p w:rsidR="0042158C" w:rsidRDefault="0042158C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C86445" w:rsidRPr="00960CDF" w:rsidTr="00F35357">
        <w:tc>
          <w:tcPr>
            <w:tcW w:w="709" w:type="dxa"/>
            <w:shd w:val="clear" w:color="auto" w:fill="auto"/>
          </w:tcPr>
          <w:p w:rsidR="00C86445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C86445" w:rsidRPr="00F35357" w:rsidRDefault="00C8644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Avalia o cronograma e decide </w:t>
            </w:r>
          </w:p>
        </w:tc>
        <w:tc>
          <w:tcPr>
            <w:tcW w:w="1973" w:type="dxa"/>
            <w:shd w:val="clear" w:color="auto" w:fill="auto"/>
          </w:tcPr>
          <w:p w:rsidR="00C86445" w:rsidRPr="00F35357" w:rsidRDefault="00C86445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 e Analista</w:t>
            </w:r>
          </w:p>
        </w:tc>
        <w:tc>
          <w:tcPr>
            <w:tcW w:w="3477" w:type="dxa"/>
            <w:shd w:val="clear" w:color="auto" w:fill="auto"/>
          </w:tcPr>
          <w:p w:rsidR="00C86445" w:rsidRPr="0017389A" w:rsidRDefault="00C86445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86445" w:rsidRPr="00960CDF" w:rsidTr="00F35357">
        <w:tc>
          <w:tcPr>
            <w:tcW w:w="709" w:type="dxa"/>
            <w:shd w:val="clear" w:color="auto" w:fill="auto"/>
          </w:tcPr>
          <w:p w:rsidR="00C86445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C86445" w:rsidRPr="00F35357" w:rsidRDefault="00C8644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Encaminha para o contratado, em caso de </w:t>
            </w:r>
            <w:proofErr w:type="gramStart"/>
            <w:r w:rsidRPr="00F35357">
              <w:rPr>
                <w:rFonts w:ascii="Arial" w:hAnsi="Arial" w:cs="Arial"/>
                <w:bCs/>
              </w:rPr>
              <w:t>ajustes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C86445" w:rsidRPr="00F35357" w:rsidRDefault="00C86445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C86445" w:rsidRPr="0017389A" w:rsidRDefault="00C86445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86445" w:rsidRPr="00960CDF" w:rsidTr="00F35357">
        <w:tc>
          <w:tcPr>
            <w:tcW w:w="709" w:type="dxa"/>
            <w:shd w:val="clear" w:color="auto" w:fill="auto"/>
          </w:tcPr>
          <w:p w:rsidR="00C86445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C86445" w:rsidRPr="00F35357" w:rsidRDefault="00C8644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ajustes apontados </w:t>
            </w:r>
          </w:p>
        </w:tc>
        <w:tc>
          <w:tcPr>
            <w:tcW w:w="1973" w:type="dxa"/>
            <w:shd w:val="clear" w:color="auto" w:fill="auto"/>
          </w:tcPr>
          <w:p w:rsidR="00C86445" w:rsidRPr="00F35357" w:rsidRDefault="00C86445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Contratado</w:t>
            </w:r>
          </w:p>
        </w:tc>
        <w:tc>
          <w:tcPr>
            <w:tcW w:w="3477" w:type="dxa"/>
            <w:shd w:val="clear" w:color="auto" w:fill="auto"/>
          </w:tcPr>
          <w:p w:rsidR="00C86445" w:rsidRPr="0017389A" w:rsidRDefault="00C86445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86445" w:rsidRPr="00960CDF" w:rsidTr="00F35357">
        <w:tc>
          <w:tcPr>
            <w:tcW w:w="709" w:type="dxa"/>
            <w:shd w:val="clear" w:color="auto" w:fill="auto"/>
          </w:tcPr>
          <w:p w:rsidR="00C86445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Encaminha cronograma aprovado para o gestor e fiscal do contrato </w:t>
            </w:r>
          </w:p>
          <w:p w:rsidR="00C86445" w:rsidRPr="00F35357" w:rsidRDefault="00C8644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  <w:p w:rsidR="00C86445" w:rsidRPr="00F35357" w:rsidRDefault="00C86445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77" w:type="dxa"/>
            <w:shd w:val="clear" w:color="auto" w:fill="auto"/>
          </w:tcPr>
          <w:p w:rsidR="00C86445" w:rsidRPr="0017389A" w:rsidRDefault="00C86445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16E5F" w:rsidRPr="00960CDF" w:rsidTr="00F35357">
        <w:tc>
          <w:tcPr>
            <w:tcW w:w="709" w:type="dxa"/>
            <w:shd w:val="clear" w:color="auto" w:fill="auto"/>
          </w:tcPr>
          <w:p w:rsidR="00516E5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Acompanha a execução conforme contrato e cronograma aprovado </w:t>
            </w:r>
          </w:p>
        </w:tc>
        <w:tc>
          <w:tcPr>
            <w:tcW w:w="1973" w:type="dxa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Gestor e/ou Fiscal do Contrato</w:t>
            </w:r>
          </w:p>
        </w:tc>
        <w:tc>
          <w:tcPr>
            <w:tcW w:w="3477" w:type="dxa"/>
            <w:shd w:val="clear" w:color="auto" w:fill="auto"/>
          </w:tcPr>
          <w:p w:rsidR="00516E5F" w:rsidRPr="0017389A" w:rsidRDefault="00516E5F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16E5F" w:rsidRPr="00960CDF" w:rsidTr="00F35357">
        <w:tc>
          <w:tcPr>
            <w:tcW w:w="709" w:type="dxa"/>
            <w:shd w:val="clear" w:color="auto" w:fill="auto"/>
          </w:tcPr>
          <w:p w:rsidR="00516E5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Recebe as entregas e valida, antes de submeter à área </w:t>
            </w:r>
            <w:proofErr w:type="gramStart"/>
            <w:r w:rsidRPr="00F35357">
              <w:rPr>
                <w:rFonts w:ascii="Arial" w:hAnsi="Arial" w:cs="Arial"/>
                <w:bCs/>
              </w:rPr>
              <w:t>demandante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516E5F" w:rsidRPr="0017389A" w:rsidRDefault="00516E5F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16E5F" w:rsidRPr="00960CDF" w:rsidTr="00F35357">
        <w:tc>
          <w:tcPr>
            <w:tcW w:w="709" w:type="dxa"/>
            <w:shd w:val="clear" w:color="auto" w:fill="auto"/>
          </w:tcPr>
          <w:p w:rsidR="00516E5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Documenta os erros, quando houver, e repassa para o contratado </w:t>
            </w:r>
          </w:p>
        </w:tc>
        <w:tc>
          <w:tcPr>
            <w:tcW w:w="1973" w:type="dxa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516E5F" w:rsidRPr="0017389A" w:rsidRDefault="00516E5F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16E5F" w:rsidRPr="00960CDF" w:rsidTr="00F35357">
        <w:tc>
          <w:tcPr>
            <w:tcW w:w="709" w:type="dxa"/>
            <w:shd w:val="clear" w:color="auto" w:fill="auto"/>
          </w:tcPr>
          <w:p w:rsidR="00516E5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Efetua as correções necessárias e encaminha nova entrega </w:t>
            </w:r>
          </w:p>
        </w:tc>
        <w:tc>
          <w:tcPr>
            <w:tcW w:w="1973" w:type="dxa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Contratado</w:t>
            </w:r>
          </w:p>
        </w:tc>
        <w:tc>
          <w:tcPr>
            <w:tcW w:w="3477" w:type="dxa"/>
            <w:shd w:val="clear" w:color="auto" w:fill="auto"/>
          </w:tcPr>
          <w:p w:rsidR="00516E5F" w:rsidRPr="0017389A" w:rsidRDefault="00516E5F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16E5F" w:rsidRPr="00960CDF" w:rsidTr="00F35357">
        <w:tc>
          <w:tcPr>
            <w:tcW w:w="709" w:type="dxa"/>
            <w:shd w:val="clear" w:color="auto" w:fill="auto"/>
          </w:tcPr>
          <w:p w:rsidR="00516E5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Quando validada a entrega, faz uma validação junto com o </w:t>
            </w:r>
            <w:proofErr w:type="gramStart"/>
            <w:r w:rsidRPr="00F35357">
              <w:rPr>
                <w:rFonts w:ascii="Arial" w:hAnsi="Arial" w:cs="Arial"/>
                <w:bCs/>
              </w:rPr>
              <w:t>demandante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516E5F" w:rsidRPr="0017389A" w:rsidRDefault="00516E5F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72399" w:rsidRPr="00960CDF" w:rsidTr="00F35357">
        <w:tc>
          <w:tcPr>
            <w:tcW w:w="709" w:type="dxa"/>
            <w:shd w:val="clear" w:color="auto" w:fill="auto"/>
          </w:tcPr>
          <w:p w:rsidR="00072399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72399" w:rsidRPr="00F35357" w:rsidRDefault="00072399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não seja validada a entrega, devolve ao contratado e dá prazo para </w:t>
            </w:r>
            <w:proofErr w:type="gramStart"/>
            <w:r w:rsidRPr="00F35357">
              <w:rPr>
                <w:rFonts w:ascii="Arial" w:hAnsi="Arial" w:cs="Arial"/>
                <w:bCs/>
              </w:rPr>
              <w:t>revisão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072399" w:rsidRPr="00F35357" w:rsidRDefault="00072399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072399" w:rsidRPr="0017389A" w:rsidRDefault="00072399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16E5F" w:rsidRPr="00960CDF" w:rsidTr="00F35357">
        <w:tc>
          <w:tcPr>
            <w:tcW w:w="709" w:type="dxa"/>
            <w:shd w:val="clear" w:color="auto" w:fill="auto"/>
          </w:tcPr>
          <w:p w:rsidR="00516E5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16E5F" w:rsidRPr="00F35357" w:rsidRDefault="00072399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Revisa o produto com base nos apontamentos realizados e </w:t>
            </w:r>
            <w:r w:rsidRPr="00F35357">
              <w:rPr>
                <w:rFonts w:ascii="Arial" w:hAnsi="Arial" w:cs="Arial"/>
                <w:bCs/>
              </w:rPr>
              <w:lastRenderedPageBreak/>
              <w:t xml:space="preserve">encaminha para o CFO </w:t>
            </w:r>
          </w:p>
        </w:tc>
        <w:tc>
          <w:tcPr>
            <w:tcW w:w="1973" w:type="dxa"/>
            <w:shd w:val="clear" w:color="auto" w:fill="auto"/>
          </w:tcPr>
          <w:p w:rsidR="00516E5F" w:rsidRPr="00F35357" w:rsidRDefault="00516E5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77" w:type="dxa"/>
            <w:shd w:val="clear" w:color="auto" w:fill="auto"/>
          </w:tcPr>
          <w:p w:rsidR="00516E5F" w:rsidRPr="0017389A" w:rsidRDefault="00516E5F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228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Caso seja validado, registra a mudança, por meio de documento </w:t>
            </w:r>
            <w:proofErr w:type="gramStart"/>
            <w:r w:rsidRPr="00F35357">
              <w:rPr>
                <w:rFonts w:ascii="Arial" w:hAnsi="Arial" w:cs="Arial"/>
                <w:bCs/>
              </w:rPr>
              <w:t>específico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F35357" w:rsidRDefault="00B12D3F" w:rsidP="00FC4921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- Registro da mudança </w:t>
            </w: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Disponibiliza o produto para os usuários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17389A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Acompanha a utilização do produto e monitora os eventuais problemas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17389A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Encaminha para a empresa contratada os erros e problemas identificados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17389A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Trata os erros e apresenta as soluções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Contratado</w:t>
            </w:r>
          </w:p>
        </w:tc>
        <w:tc>
          <w:tcPr>
            <w:tcW w:w="3477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F35357">
              <w:rPr>
                <w:rFonts w:ascii="Arial" w:hAnsi="Arial" w:cs="Arial"/>
                <w:bCs/>
              </w:rPr>
              <w:t>Recebe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da empresa contratada as soluções a serem aplicadas para tratamento dos erros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testes devidos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Devolve para a empresa contratada, caso o problema </w:t>
            </w:r>
            <w:proofErr w:type="gramStart"/>
            <w:r w:rsidRPr="00F35357">
              <w:rPr>
                <w:rFonts w:ascii="Arial" w:hAnsi="Arial" w:cs="Arial"/>
                <w:bCs/>
              </w:rPr>
              <w:t>permaneça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Aplica a solução recomendada, caso o problema tenha sido </w:t>
            </w:r>
            <w:proofErr w:type="gramStart"/>
            <w:r w:rsidRPr="00F35357">
              <w:rPr>
                <w:rFonts w:ascii="Arial" w:hAnsi="Arial" w:cs="Arial"/>
                <w:bCs/>
              </w:rPr>
              <w:t>solucionado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o Termo de Encerramento e colhe o “de acordo” da área demandante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Encerra o projeto na ferramenta de gestão de projetos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Fiscal do Contrato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3A1185" w:rsidTr="00B12D3F">
        <w:tc>
          <w:tcPr>
            <w:tcW w:w="9720" w:type="dxa"/>
            <w:gridSpan w:val="5"/>
            <w:shd w:val="clear" w:color="auto" w:fill="BDD6EE"/>
          </w:tcPr>
          <w:p w:rsidR="00B12D3F" w:rsidRPr="00B12D3F" w:rsidRDefault="00B12D3F" w:rsidP="00B12D3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B12D3F">
              <w:rPr>
                <w:rFonts w:ascii="Arial" w:hAnsi="Arial" w:cs="Arial"/>
                <w:b/>
                <w:bCs/>
              </w:rPr>
              <w:t xml:space="preserve">Outros Projetos </w:t>
            </w:r>
            <w:r w:rsidRPr="00B12D3F">
              <w:rPr>
                <w:rFonts w:ascii="Arial" w:hAnsi="Arial" w:cs="Arial"/>
                <w:bCs/>
              </w:rPr>
              <w:t xml:space="preserve">(não relacionados a sistema) </w:t>
            </w: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Registra o projeto na ferramenta de gestão de projetos e executa as ações previstas em cada uma das etapas definidas no escopo </w:t>
            </w:r>
            <w:r w:rsidRPr="00F35357">
              <w:rPr>
                <w:rFonts w:ascii="Arial" w:hAnsi="Arial" w:cs="Arial"/>
                <w:bCs/>
              </w:rPr>
              <w:lastRenderedPageBreak/>
              <w:t xml:space="preserve">do projeto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lastRenderedPageBreak/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240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Contata os intervenientes do projeto, quando necessário, para esclarecimento de dúvidas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o protótipo do produto da respectiva etapa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Apresenta ao Gerente de TI o protótipo do produto, para </w:t>
            </w:r>
            <w:proofErr w:type="gramStart"/>
            <w:r w:rsidRPr="00F35357">
              <w:rPr>
                <w:rFonts w:ascii="Arial" w:hAnsi="Arial" w:cs="Arial"/>
                <w:bCs/>
              </w:rPr>
              <w:t>validação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Valida o produto ou aponta ajustes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ajustes apontados, se for o </w:t>
            </w:r>
            <w:proofErr w:type="gramStart"/>
            <w:r w:rsidRPr="00F35357">
              <w:rPr>
                <w:rFonts w:ascii="Arial" w:hAnsi="Arial" w:cs="Arial"/>
                <w:bCs/>
              </w:rPr>
              <w:t>caso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Apresenta o protótipo do produto da etapa correspondente, à área </w:t>
            </w:r>
            <w:proofErr w:type="gramStart"/>
            <w:r w:rsidRPr="00F35357">
              <w:rPr>
                <w:rFonts w:ascii="Arial" w:hAnsi="Arial" w:cs="Arial"/>
                <w:bCs/>
              </w:rPr>
              <w:t>demandante</w:t>
            </w:r>
            <w:proofErr w:type="gramEnd"/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</w:t>
            </w:r>
          </w:p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Infraestrutura</w:t>
            </w:r>
          </w:p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Valida o produto ou aponta ajustes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Área demandante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os ajustes apontados, se for o </w:t>
            </w:r>
            <w:proofErr w:type="gramStart"/>
            <w:r w:rsidRPr="00F35357">
              <w:rPr>
                <w:rFonts w:ascii="Arial" w:hAnsi="Arial" w:cs="Arial"/>
                <w:bCs/>
              </w:rPr>
              <w:t>caso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Elabora documento referente à etapa executada e colhe o aceite da área demandante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B12D3F" w:rsidRPr="00960CDF" w:rsidTr="00F35357">
        <w:tc>
          <w:tcPr>
            <w:tcW w:w="709" w:type="dxa"/>
            <w:shd w:val="clear" w:color="auto" w:fill="auto"/>
          </w:tcPr>
          <w:p w:rsidR="00B12D3F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Registra o aceite no documento </w:t>
            </w:r>
          </w:p>
        </w:tc>
        <w:tc>
          <w:tcPr>
            <w:tcW w:w="1973" w:type="dxa"/>
            <w:shd w:val="clear" w:color="auto" w:fill="auto"/>
          </w:tcPr>
          <w:p w:rsidR="00B12D3F" w:rsidRPr="00F35357" w:rsidRDefault="00B12D3F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Área demandante</w:t>
            </w:r>
          </w:p>
        </w:tc>
        <w:tc>
          <w:tcPr>
            <w:tcW w:w="3477" w:type="dxa"/>
            <w:shd w:val="clear" w:color="auto" w:fill="auto"/>
          </w:tcPr>
          <w:p w:rsidR="00B12D3F" w:rsidRDefault="00B12D3F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3835E5" w:rsidRPr="00960CDF" w:rsidTr="00F35357">
        <w:tc>
          <w:tcPr>
            <w:tcW w:w="709" w:type="dxa"/>
            <w:shd w:val="clear" w:color="auto" w:fill="auto"/>
          </w:tcPr>
          <w:p w:rsidR="003835E5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835E5" w:rsidRPr="00F35357" w:rsidRDefault="003835E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Digitaliza o documento e vincula ao projeto na ferramenta de gestão de projetos </w:t>
            </w:r>
          </w:p>
        </w:tc>
        <w:tc>
          <w:tcPr>
            <w:tcW w:w="1973" w:type="dxa"/>
            <w:shd w:val="clear" w:color="auto" w:fill="auto"/>
          </w:tcPr>
          <w:p w:rsidR="003835E5" w:rsidRPr="00F35357" w:rsidRDefault="003835E5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3835E5" w:rsidRDefault="003835E5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3835E5" w:rsidRPr="00960CDF" w:rsidTr="00F35357">
        <w:tc>
          <w:tcPr>
            <w:tcW w:w="709" w:type="dxa"/>
            <w:shd w:val="clear" w:color="auto" w:fill="auto"/>
          </w:tcPr>
          <w:p w:rsidR="003835E5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3835E5" w:rsidRPr="00F35357" w:rsidRDefault="003835E5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Elabora as atividades 2</w:t>
            </w:r>
            <w:r w:rsidR="00DF2B2B">
              <w:rPr>
                <w:rFonts w:ascii="Arial" w:hAnsi="Arial" w:cs="Arial"/>
                <w:bCs/>
              </w:rPr>
              <w:t>40</w:t>
            </w:r>
            <w:r w:rsidR="00F35357">
              <w:rPr>
                <w:rFonts w:ascii="Arial" w:hAnsi="Arial" w:cs="Arial"/>
                <w:bCs/>
              </w:rPr>
              <w:t xml:space="preserve"> a 250</w:t>
            </w:r>
            <w:r w:rsidRPr="00F35357">
              <w:rPr>
                <w:rFonts w:ascii="Arial" w:hAnsi="Arial" w:cs="Arial"/>
                <w:bCs/>
              </w:rPr>
              <w:t xml:space="preserve"> acima para as demais fases do projeto </w:t>
            </w:r>
          </w:p>
        </w:tc>
        <w:tc>
          <w:tcPr>
            <w:tcW w:w="1973" w:type="dxa"/>
            <w:shd w:val="clear" w:color="auto" w:fill="auto"/>
          </w:tcPr>
          <w:p w:rsidR="003835E5" w:rsidRPr="00F35357" w:rsidRDefault="003835E5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3835E5" w:rsidRDefault="003835E5" w:rsidP="00396F07">
            <w:pPr>
              <w:pStyle w:val="Default"/>
              <w:rPr>
                <w:sz w:val="23"/>
                <w:szCs w:val="23"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F35357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252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Acompanha o andamento do projeto e dos indicadores definidos, ao longo do </w:t>
            </w:r>
            <w:proofErr w:type="gramStart"/>
            <w:r w:rsidRPr="00F35357">
              <w:rPr>
                <w:rFonts w:ascii="Arial" w:hAnsi="Arial" w:cs="Arial"/>
                <w:bCs/>
              </w:rPr>
              <w:t>projeto</w:t>
            </w:r>
            <w:proofErr w:type="gramEnd"/>
            <w:r w:rsidRPr="00F353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253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as reuniões de ponto de controle com a equipe do projeto </w:t>
            </w:r>
          </w:p>
        </w:tc>
        <w:tc>
          <w:tcPr>
            <w:tcW w:w="1973" w:type="dxa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254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Estabelece ações de correção para os resultados que se encontram abaixo da meta </w:t>
            </w:r>
          </w:p>
        </w:tc>
        <w:tc>
          <w:tcPr>
            <w:tcW w:w="1973" w:type="dxa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255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 xml:space="preserve">Realiza registro da reunião e das orientações/ correções de ações propostas para o projeto </w:t>
            </w:r>
          </w:p>
        </w:tc>
        <w:tc>
          <w:tcPr>
            <w:tcW w:w="1973" w:type="dxa"/>
            <w:shd w:val="clear" w:color="auto" w:fill="auto"/>
          </w:tcPr>
          <w:p w:rsidR="005E4176" w:rsidRPr="00F35357" w:rsidRDefault="005E4176" w:rsidP="00F3535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F3535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256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Faz o registro da mudança em documento específico, após a validação do produto da última </w:t>
            </w:r>
            <w:proofErr w:type="gramStart"/>
            <w:r w:rsidRPr="00DF2B2B">
              <w:rPr>
                <w:rFonts w:ascii="Arial" w:hAnsi="Arial" w:cs="Arial"/>
                <w:bCs/>
              </w:rPr>
              <w:t>etapa</w:t>
            </w:r>
            <w:proofErr w:type="gramEnd"/>
            <w:r w:rsidRPr="00DF2B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257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Faz a entrega do produto final do projeto ao demandante </w:t>
            </w:r>
          </w:p>
        </w:tc>
        <w:tc>
          <w:tcPr>
            <w:tcW w:w="1973" w:type="dxa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258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Acompanha a utilização do produto e monitora os eventuais problemas </w:t>
            </w:r>
          </w:p>
        </w:tc>
        <w:tc>
          <w:tcPr>
            <w:tcW w:w="1973" w:type="dxa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259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Realiza análise e aplica as soluções para correção dos problemas identificados </w:t>
            </w:r>
          </w:p>
        </w:tc>
        <w:tc>
          <w:tcPr>
            <w:tcW w:w="1973" w:type="dxa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Realiza os testes e validações necessárias </w:t>
            </w:r>
          </w:p>
        </w:tc>
        <w:tc>
          <w:tcPr>
            <w:tcW w:w="1973" w:type="dxa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E4176" w:rsidRPr="00960CDF" w:rsidTr="00F35357">
        <w:tc>
          <w:tcPr>
            <w:tcW w:w="709" w:type="dxa"/>
            <w:shd w:val="clear" w:color="auto" w:fill="auto"/>
          </w:tcPr>
          <w:p w:rsidR="005E4176" w:rsidRPr="0017389A" w:rsidRDefault="00DF2B2B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Encerra o projeto com registro na ferramenta de gestão de projetos </w:t>
            </w:r>
          </w:p>
        </w:tc>
        <w:tc>
          <w:tcPr>
            <w:tcW w:w="1973" w:type="dxa"/>
            <w:shd w:val="clear" w:color="auto" w:fill="auto"/>
          </w:tcPr>
          <w:p w:rsidR="005E4176" w:rsidRPr="00DF2B2B" w:rsidRDefault="005E4176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Sistemas e/ou de Infraestrutura</w:t>
            </w:r>
          </w:p>
        </w:tc>
        <w:tc>
          <w:tcPr>
            <w:tcW w:w="3477" w:type="dxa"/>
            <w:shd w:val="clear" w:color="auto" w:fill="auto"/>
          </w:tcPr>
          <w:p w:rsidR="005E4176" w:rsidRPr="0017389A" w:rsidRDefault="005E4176" w:rsidP="00396F0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96F07" w:rsidRDefault="00396F07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DF2B2B" w:rsidRDefault="00DF2B2B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DF2B2B" w:rsidRDefault="00DF2B2B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1984"/>
        <w:gridCol w:w="3483"/>
      </w:tblGrid>
      <w:tr w:rsidR="00596103" w:rsidRPr="00960CDF" w:rsidTr="00596103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596103" w:rsidRPr="00233CBC" w:rsidRDefault="00596103" w:rsidP="0059610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lastRenderedPageBreak/>
              <w:t>CÓDIGO:</w:t>
            </w:r>
          </w:p>
          <w:p w:rsidR="00596103" w:rsidRPr="00233CBC" w:rsidRDefault="00596103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596103" w:rsidRPr="00233CBC" w:rsidRDefault="00596103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>: Gestão de Ativos</w:t>
            </w:r>
          </w:p>
        </w:tc>
      </w:tr>
      <w:tr w:rsidR="00596103" w:rsidRPr="00960CDF" w:rsidTr="00596103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596103" w:rsidRPr="00233CBC" w:rsidRDefault="00596103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596103" w:rsidRPr="00233CBC" w:rsidRDefault="00596103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596103" w:rsidRPr="00960CDF" w:rsidTr="00596103">
        <w:tc>
          <w:tcPr>
            <w:tcW w:w="4253" w:type="dxa"/>
            <w:gridSpan w:val="3"/>
            <w:shd w:val="clear" w:color="auto" w:fill="auto"/>
          </w:tcPr>
          <w:p w:rsidR="00596103" w:rsidRPr="00233CBC" w:rsidRDefault="00596103" w:rsidP="0059610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4" w:type="dxa"/>
            <w:shd w:val="clear" w:color="auto" w:fill="auto"/>
          </w:tcPr>
          <w:p w:rsidR="00596103" w:rsidRPr="00316602" w:rsidRDefault="00596103" w:rsidP="0059610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16602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83" w:type="dxa"/>
            <w:shd w:val="clear" w:color="auto" w:fill="auto"/>
          </w:tcPr>
          <w:p w:rsidR="00596103" w:rsidRPr="00233CBC" w:rsidRDefault="00596103" w:rsidP="0059610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DF2B2B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Instala aplicativo para controle do inventário dos ativos de TI </w:t>
            </w:r>
          </w:p>
        </w:tc>
        <w:tc>
          <w:tcPr>
            <w:tcW w:w="1984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- Registro no GLPI </w:t>
            </w:r>
          </w:p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- Periodicidade: anual </w:t>
            </w:r>
          </w:p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- Itens de verificação e registro: alteração no número de hardware, software ou sistema; ativos não licenciados ou não autorizados; usuário responsável pelo ativo; data do último inventário de ativo; alerta sobre algum ativo que caracterize um </w:t>
            </w:r>
            <w:proofErr w:type="gramStart"/>
            <w:r w:rsidRPr="00DF2B2B">
              <w:rPr>
                <w:rFonts w:ascii="Arial" w:hAnsi="Arial" w:cs="Arial"/>
                <w:bCs/>
              </w:rPr>
              <w:t>incidente</w:t>
            </w:r>
            <w:proofErr w:type="gramEnd"/>
            <w:r w:rsidRPr="00DF2B2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Extrai relatório de inventário do sistema e confronta com as informações coletadas pelo Setor de Contabilidade (patrimônio) </w:t>
            </w:r>
          </w:p>
        </w:tc>
        <w:tc>
          <w:tcPr>
            <w:tcW w:w="1984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Infraestrutura e Analista de Contabilidade</w:t>
            </w:r>
          </w:p>
        </w:tc>
        <w:tc>
          <w:tcPr>
            <w:tcW w:w="3483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- Anualmente </w:t>
            </w: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Identifica as divergências e analisa as causas </w:t>
            </w:r>
          </w:p>
        </w:tc>
        <w:tc>
          <w:tcPr>
            <w:tcW w:w="1984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Infraestrutura e Analista de Contabilidade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Promove os ajustes necessários, se for o </w:t>
            </w:r>
            <w:proofErr w:type="gramStart"/>
            <w:r w:rsidRPr="00DF2B2B">
              <w:rPr>
                <w:rFonts w:ascii="Arial" w:hAnsi="Arial" w:cs="Arial"/>
                <w:bCs/>
              </w:rPr>
              <w:t>caso</w:t>
            </w:r>
            <w:proofErr w:type="gramEnd"/>
            <w:r w:rsidRPr="00DF2B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Infraestrutura Analista de Contabilidade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Caracteriza os ativos críticos e acompanha-os, sistematicamente, definindo e implementando requisitos de segurança e plano de manutenção preventiva, se for o </w:t>
            </w:r>
            <w:proofErr w:type="gramStart"/>
            <w:r w:rsidRPr="00DF2B2B">
              <w:rPr>
                <w:rFonts w:ascii="Arial" w:hAnsi="Arial" w:cs="Arial"/>
                <w:bCs/>
              </w:rPr>
              <w:t>caso</w:t>
            </w:r>
            <w:proofErr w:type="gramEnd"/>
            <w:r w:rsidRPr="00DF2B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Realiza testes nos ativos de TI e registra suas condições, estado de conservação e validade, </w:t>
            </w:r>
            <w:r w:rsidRPr="00DF2B2B">
              <w:rPr>
                <w:rFonts w:ascii="Arial" w:hAnsi="Arial" w:cs="Arial"/>
                <w:bCs/>
              </w:rPr>
              <w:lastRenderedPageBreak/>
              <w:t xml:space="preserve">conforme parâmetros </w:t>
            </w:r>
            <w:proofErr w:type="gramStart"/>
            <w:r w:rsidRPr="00DF2B2B">
              <w:rPr>
                <w:rFonts w:ascii="Arial" w:hAnsi="Arial" w:cs="Arial"/>
                <w:bCs/>
              </w:rPr>
              <w:t>definidos</w:t>
            </w:r>
            <w:proofErr w:type="gramEnd"/>
            <w:r w:rsidRPr="00DF2B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lastRenderedPageBreak/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- Os ativos a serem testados são: computadores ou material de uso dos empregados; </w:t>
            </w:r>
            <w:r w:rsidRPr="00DF2B2B">
              <w:rPr>
                <w:rFonts w:ascii="Arial" w:hAnsi="Arial" w:cs="Arial"/>
                <w:bCs/>
              </w:rPr>
              <w:lastRenderedPageBreak/>
              <w:t xml:space="preserve">Servidores; </w:t>
            </w:r>
          </w:p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Ativos de Rede e Sistemas </w:t>
            </w:r>
          </w:p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- Os testes são: verificação de integridade física e integridade lógica; verificação das configurações e dos backups; verificação dos logs e artefatos de segurança; teste e melhoria do desempenho de todos os ativos; evolução e criação da política de </w:t>
            </w:r>
            <w:proofErr w:type="gramStart"/>
            <w:r w:rsidRPr="00DF2B2B">
              <w:rPr>
                <w:rFonts w:ascii="Arial" w:hAnsi="Arial" w:cs="Arial"/>
                <w:bCs/>
              </w:rPr>
              <w:t>testes</w:t>
            </w:r>
            <w:proofErr w:type="gramEnd"/>
            <w:r w:rsidRPr="00DF2B2B">
              <w:rPr>
                <w:rFonts w:ascii="Arial" w:hAnsi="Arial" w:cs="Arial"/>
                <w:bCs/>
              </w:rPr>
              <w:t xml:space="preserve"> </w:t>
            </w:r>
          </w:p>
          <w:p w:rsidR="00596103" w:rsidRPr="00DF2B2B" w:rsidRDefault="00596103" w:rsidP="00DF2B2B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F2B2B">
              <w:rPr>
                <w:rFonts w:ascii="Arial" w:hAnsi="Arial" w:cs="Arial"/>
                <w:bCs/>
              </w:rPr>
              <w:t xml:space="preserve">Periodicidade: bimensal </w:t>
            </w: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268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Identifica problemas e necessidades de complementação ou substituição de ativos de TI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Informa o Gerente de TI os problemas e necessidades eventualmente identificados nos ativos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BD0103" w:rsidRDefault="004C6027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Avalia os problemas e orienta o analista quanto às ações a serem adotadas, conforme o </w:t>
            </w:r>
            <w:proofErr w:type="gramStart"/>
            <w:r w:rsidRPr="004C6027">
              <w:rPr>
                <w:rFonts w:ascii="Arial" w:hAnsi="Arial" w:cs="Arial"/>
                <w:bCs/>
              </w:rPr>
              <w:t>caso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- Por e-mail ou por meio de registro no chamado </w:t>
            </w:r>
          </w:p>
        </w:tc>
      </w:tr>
      <w:tr w:rsidR="00596103" w:rsidRPr="00960CDF" w:rsidTr="00DF2B2B">
        <w:trPr>
          <w:trHeight w:val="250"/>
        </w:trPr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Caso a orientação seja de substituição ou complementação de ativos, e esta já esteja prevista no plano anual da TI, </w:t>
            </w:r>
            <w:proofErr w:type="gramStart"/>
            <w:r w:rsidRPr="004C6027">
              <w:rPr>
                <w:rFonts w:ascii="Arial" w:hAnsi="Arial" w:cs="Arial"/>
                <w:bCs/>
              </w:rPr>
              <w:t>implementa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as ações previstas no planejamento do projeto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rPr>
          <w:trHeight w:val="278"/>
        </w:trPr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Caso não exista projeto de substituição ou complementação do referido ativo e exista o ativo em estoque, realoca o </w:t>
            </w:r>
            <w:proofErr w:type="gramStart"/>
            <w:r w:rsidRPr="004C6027">
              <w:rPr>
                <w:rFonts w:ascii="Arial" w:hAnsi="Arial" w:cs="Arial"/>
                <w:bCs/>
              </w:rPr>
              <w:t>ativo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Instala e configura o ativo, se for o </w:t>
            </w:r>
            <w:proofErr w:type="gramStart"/>
            <w:r w:rsidRPr="004C6027">
              <w:rPr>
                <w:rFonts w:ascii="Arial" w:hAnsi="Arial" w:cs="Arial"/>
                <w:bCs/>
              </w:rPr>
              <w:t>caso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Configuração para os casos de: servidores, computadores de uso pessoal, ativo de rede. </w:t>
            </w:r>
          </w:p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a) Instalação dos programas </w:t>
            </w:r>
            <w:r w:rsidRPr="004C6027">
              <w:rPr>
                <w:rFonts w:ascii="Arial" w:hAnsi="Arial" w:cs="Arial"/>
                <w:bCs/>
              </w:rPr>
              <w:lastRenderedPageBreak/>
              <w:t xml:space="preserve">necessários; </w:t>
            </w:r>
          </w:p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b) </w:t>
            </w:r>
            <w:proofErr w:type="gramStart"/>
            <w:r w:rsidRPr="004C6027">
              <w:rPr>
                <w:rFonts w:ascii="Arial" w:hAnsi="Arial" w:cs="Arial"/>
                <w:bCs/>
              </w:rPr>
              <w:t>Configura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os softwares para desempenho, backup, segurança e integração </w:t>
            </w:r>
          </w:p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c) Realiza os testes </w:t>
            </w:r>
          </w:p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d) Elabora a política de acesso e libera e divulga o serviço </w:t>
            </w:r>
          </w:p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e) Documenta os passos anteriores (senhas, credenciais de acesso </w:t>
            </w:r>
            <w:r w:rsidR="004C6027">
              <w:rPr>
                <w:rFonts w:ascii="Arial" w:hAnsi="Arial" w:cs="Arial"/>
                <w:bCs/>
              </w:rPr>
              <w:t>e as configurações realizadas</w:t>
            </w:r>
            <w:proofErr w:type="gramStart"/>
            <w:r w:rsidR="004C6027">
              <w:rPr>
                <w:rFonts w:ascii="Arial" w:hAnsi="Arial" w:cs="Arial"/>
                <w:bCs/>
              </w:rPr>
              <w:t>)</w:t>
            </w:r>
            <w:proofErr w:type="gramEnd"/>
            <w:r w:rsidR="004C602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274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Realiza os testes devidos, para os casos em que não necessita </w:t>
            </w:r>
            <w:proofErr w:type="gramStart"/>
            <w:r w:rsidRPr="004C6027">
              <w:rPr>
                <w:rFonts w:ascii="Arial" w:hAnsi="Arial" w:cs="Arial"/>
                <w:bCs/>
              </w:rPr>
              <w:t>configuração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Analista de Infraestrutura e Técnico de TI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Instala o ativo no local em que fora identificada a necessidade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Caso o ativo seja de uso temporário, aplica-se a política pertinente e registra a posse temporária no </w:t>
            </w:r>
            <w:proofErr w:type="gramStart"/>
            <w:r w:rsidRPr="004C6027">
              <w:rPr>
                <w:rFonts w:ascii="Arial" w:hAnsi="Arial" w:cs="Arial"/>
                <w:bCs/>
              </w:rPr>
              <w:t>GLPI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96103" w:rsidRPr="00960CDF" w:rsidTr="00DF2B2B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 xml:space="preserve">Caso a orientação seja referente à aquisição, manutenção ou descarte de ativo, encaminha para o analista </w:t>
            </w:r>
            <w:proofErr w:type="gramStart"/>
            <w:r w:rsidRPr="004C6027">
              <w:rPr>
                <w:rFonts w:ascii="Arial" w:hAnsi="Arial" w:cs="Arial"/>
                <w:bCs/>
              </w:rPr>
              <w:t>responsável</w:t>
            </w:r>
            <w:proofErr w:type="gramEnd"/>
            <w:r w:rsidRPr="004C602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4C6027" w:rsidRDefault="00596103" w:rsidP="004C6027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4C6027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4C6027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316602" w:rsidTr="00596103">
        <w:trPr>
          <w:trHeight w:val="250"/>
        </w:trPr>
        <w:tc>
          <w:tcPr>
            <w:tcW w:w="9720" w:type="dxa"/>
            <w:gridSpan w:val="5"/>
            <w:shd w:val="clear" w:color="auto" w:fill="BDD6EE"/>
          </w:tcPr>
          <w:p w:rsidR="00596103" w:rsidRPr="0069543D" w:rsidRDefault="00596103" w:rsidP="0059610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Aquisição de Ativos</w:t>
            </w:r>
          </w:p>
        </w:tc>
      </w:tr>
      <w:tr w:rsidR="00596103" w:rsidRPr="00960CDF" w:rsidTr="00932C1E">
        <w:trPr>
          <w:trHeight w:val="384"/>
        </w:trPr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a orientação do Gerente de TI e verifica se </w:t>
            </w:r>
            <w:proofErr w:type="gramStart"/>
            <w:r w:rsidRPr="00932C1E">
              <w:rPr>
                <w:rFonts w:ascii="Arial" w:hAnsi="Arial" w:cs="Arial"/>
                <w:bCs/>
              </w:rPr>
              <w:t>trata-se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de compra com valor de suprimento de fundos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Levantar a quantidade pretendida e verificar se é suficiente para atendimento de demanda futura (pelo menos, dentro do prazo de 01 ano), para evitar o fracionamento de </w:t>
            </w:r>
            <w:proofErr w:type="gramStart"/>
            <w:r w:rsidRPr="00932C1E">
              <w:rPr>
                <w:rFonts w:ascii="Arial" w:hAnsi="Arial" w:cs="Arial"/>
                <w:bCs/>
              </w:rPr>
              <w:t>despesas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Verificar se o valor se adequa ao limite estabelecido para o suprimento de fundos </w:t>
            </w: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caso positivo, elabora a especificação completa do item a ser </w:t>
            </w:r>
            <w:proofErr w:type="gramStart"/>
            <w:r w:rsidRPr="00932C1E">
              <w:rPr>
                <w:rFonts w:ascii="Arial" w:hAnsi="Arial" w:cs="Arial"/>
                <w:bCs/>
              </w:rPr>
              <w:t>comprado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279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à aprovação do Gerente de TI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Apresenta o formulário de compra à Superintendência e ao gestor do suprimento de fundo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o ativo solicitado e realiza os testes de conformidade para o devido aceite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Dá a destinação requerida para o ativo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Estoque, uso, configuração etc. </w:t>
            </w: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haja necessidade de abrir </w:t>
            </w:r>
          </w:p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932C1E">
              <w:rPr>
                <w:rFonts w:ascii="Arial" w:hAnsi="Arial" w:cs="Arial"/>
                <w:bCs/>
              </w:rPr>
              <w:t>processo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licitatório, consulta o Manual de Compras para verificar as orientações para a aquisição de ativos de TI </w:t>
            </w:r>
          </w:p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caso de dúvidas, contata o Setor de </w:t>
            </w:r>
            <w:proofErr w:type="gramStart"/>
            <w:r w:rsidRPr="00932C1E">
              <w:rPr>
                <w:rFonts w:ascii="Arial" w:hAnsi="Arial" w:cs="Arial"/>
                <w:bCs/>
              </w:rPr>
              <w:t>Compras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Providencia a documentação necessária para a abertura de um processo de compras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a documentação à validação do Gerente de TI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a documentação e valida ou aponta ajustes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96103" w:rsidRPr="00960CDF" w:rsidTr="00932C1E">
        <w:tc>
          <w:tcPr>
            <w:tcW w:w="709" w:type="dxa"/>
            <w:shd w:val="clear" w:color="auto" w:fill="auto"/>
          </w:tcPr>
          <w:p w:rsidR="00596103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as alterações apontadas,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96103" w:rsidRPr="00932C1E" w:rsidRDefault="00596103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596103" w:rsidRPr="004E6A68" w:rsidRDefault="00596103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a aquisição consta do Plano Anual de Compras e Contratações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Elabora o Documento de Oficialização de Demanda e solicita a definição da equipe de planejamento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291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Solicita autorização do Presidente, caso a aquisição não conste do </w:t>
            </w:r>
            <w:proofErr w:type="gramStart"/>
            <w:r w:rsidRPr="00932C1E">
              <w:rPr>
                <w:rFonts w:ascii="Arial" w:hAnsi="Arial" w:cs="Arial"/>
                <w:bCs/>
              </w:rPr>
              <w:t>PACC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a solicitação e decide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Presidente do CFO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não seja autorizada a abertura do processo, informa o </w:t>
            </w:r>
            <w:proofErr w:type="gramStart"/>
            <w:r w:rsidRPr="00932C1E">
              <w:rPr>
                <w:rFonts w:ascii="Arial" w:hAnsi="Arial" w:cs="Arial"/>
                <w:bCs/>
              </w:rPr>
              <w:t>interessado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seja autorizada a abertura do processo, elabora o DOD e solicita a definição da equipe de </w:t>
            </w:r>
            <w:proofErr w:type="gramStart"/>
            <w:r w:rsidRPr="00932C1E">
              <w:rPr>
                <w:rFonts w:ascii="Arial" w:hAnsi="Arial" w:cs="Arial"/>
                <w:bCs/>
              </w:rPr>
              <w:t>planejamento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Define a equipe de planejamento e informa a decisão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Autoridade Administrativa (Presidente do CFO)</w:t>
            </w:r>
          </w:p>
        </w:tc>
        <w:tc>
          <w:tcPr>
            <w:tcW w:w="3483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O analista que conduziu o processo até aqui pode fazer parte ou não dessa equipe </w:t>
            </w: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Cumpre as etapas do Manual de Compras para composição do processo de compras e encaminha para o Setor de compras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Equipe de Planejamento</w:t>
            </w:r>
          </w:p>
        </w:tc>
        <w:tc>
          <w:tcPr>
            <w:tcW w:w="3483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Todos os documentos trocados entre os setores e/ou fornecedores, devem fazer parte do </w:t>
            </w:r>
            <w:proofErr w:type="gramStart"/>
            <w:r w:rsidRPr="00932C1E">
              <w:rPr>
                <w:rFonts w:ascii="Arial" w:hAnsi="Arial" w:cs="Arial"/>
                <w:bCs/>
              </w:rPr>
              <w:t>processo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Acompanha o processo, junto ao Setor de Compras, até a publicação do </w:t>
            </w:r>
            <w:proofErr w:type="gramStart"/>
            <w:r w:rsidRPr="00932C1E">
              <w:rPr>
                <w:rFonts w:ascii="Arial" w:hAnsi="Arial" w:cs="Arial"/>
                <w:bCs/>
              </w:rPr>
              <w:t>edital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Equipe de Planejamento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a fase externa do processo de compras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Equipe de Compras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Concluída a etapa externa, define a equipe de fiscalização e dá publicidade do </w:t>
            </w:r>
            <w:proofErr w:type="gramStart"/>
            <w:r w:rsidRPr="00932C1E">
              <w:rPr>
                <w:rFonts w:ascii="Arial" w:hAnsi="Arial" w:cs="Arial"/>
                <w:bCs/>
              </w:rPr>
              <w:t>ato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Autoridade Administrativa (Presidente do CFO)</w:t>
            </w:r>
          </w:p>
        </w:tc>
        <w:tc>
          <w:tcPr>
            <w:tcW w:w="3483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Equipe de fiscalização: Gestor, fiscal técnico e fiscal </w:t>
            </w:r>
            <w:proofErr w:type="gramStart"/>
            <w:r w:rsidRPr="00932C1E">
              <w:rPr>
                <w:rFonts w:ascii="Arial" w:hAnsi="Arial" w:cs="Arial"/>
                <w:bCs/>
              </w:rPr>
              <w:t>administrativo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do fornecedor o ativo requisitado, e realiza os testes provisórios,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Gestor ou fiscal do contrato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Gera o aceite provisório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Gestor ou fiscal do contrato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os testes definitivos e </w:t>
            </w:r>
            <w:r w:rsidRPr="00932C1E">
              <w:rPr>
                <w:rFonts w:ascii="Arial" w:hAnsi="Arial" w:cs="Arial"/>
                <w:bCs/>
              </w:rPr>
              <w:lastRenderedPageBreak/>
              <w:t xml:space="preserve">gera o aceite definitivo ou a recusa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 xml:space="preserve">Gestor ou fiscal </w:t>
            </w:r>
            <w:r w:rsidRPr="00932C1E">
              <w:rPr>
                <w:rFonts w:ascii="Arial" w:hAnsi="Arial" w:cs="Arial"/>
                <w:bCs/>
              </w:rPr>
              <w:lastRenderedPageBreak/>
              <w:t>do contrato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303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Providencia a entrega do ativo à área na qual foi identificada a necessidade, caso seja dado o aceite </w:t>
            </w:r>
            <w:proofErr w:type="gramStart"/>
            <w:r w:rsidRPr="00932C1E">
              <w:rPr>
                <w:rFonts w:ascii="Arial" w:hAnsi="Arial" w:cs="Arial"/>
                <w:bCs/>
              </w:rPr>
              <w:t>definitivo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Acompanha a utilização do ativo pelo (s) usuário (s), em caso de aceite </w:t>
            </w:r>
            <w:proofErr w:type="gramStart"/>
            <w:r w:rsidRPr="00932C1E">
              <w:rPr>
                <w:rFonts w:ascii="Arial" w:hAnsi="Arial" w:cs="Arial"/>
                <w:bCs/>
              </w:rPr>
              <w:t>definitivo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Informa o gestor ou fiscal do contrato, caso o ativo apresente </w:t>
            </w:r>
            <w:proofErr w:type="gramStart"/>
            <w:r w:rsidRPr="00932C1E">
              <w:rPr>
                <w:rFonts w:ascii="Arial" w:hAnsi="Arial" w:cs="Arial"/>
                <w:bCs/>
              </w:rPr>
              <w:t>problemas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Aplica o plano de manutenção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Gestor ou fiscal do contrato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960CDF" w:rsidTr="00932C1E">
        <w:tc>
          <w:tcPr>
            <w:tcW w:w="709" w:type="dxa"/>
            <w:shd w:val="clear" w:color="auto" w:fill="auto"/>
          </w:tcPr>
          <w:p w:rsidR="00B15654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caso de recusa, aplica as providências definidas no </w:t>
            </w:r>
            <w:proofErr w:type="gramStart"/>
            <w:r w:rsidRPr="00932C1E">
              <w:rPr>
                <w:rFonts w:ascii="Arial" w:hAnsi="Arial" w:cs="Arial"/>
                <w:bCs/>
              </w:rPr>
              <w:t>contrato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15654" w:rsidRPr="00932C1E" w:rsidRDefault="00B15654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Gestor ou fiscal do contrato</w:t>
            </w:r>
          </w:p>
        </w:tc>
        <w:tc>
          <w:tcPr>
            <w:tcW w:w="3483" w:type="dxa"/>
            <w:shd w:val="clear" w:color="auto" w:fill="auto"/>
          </w:tcPr>
          <w:p w:rsidR="00B15654" w:rsidRPr="004E6A68" w:rsidRDefault="00B15654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15654" w:rsidRPr="00316602" w:rsidTr="00B15654">
        <w:trPr>
          <w:trHeight w:val="250"/>
        </w:trPr>
        <w:tc>
          <w:tcPr>
            <w:tcW w:w="9720" w:type="dxa"/>
            <w:gridSpan w:val="5"/>
            <w:shd w:val="clear" w:color="auto" w:fill="BDD6EE"/>
          </w:tcPr>
          <w:p w:rsidR="00B15654" w:rsidRPr="0069543D" w:rsidRDefault="008A566E" w:rsidP="00B15654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Manutenção </w:t>
            </w:r>
            <w:r w:rsidR="00B15654">
              <w:rPr>
                <w:rFonts w:ascii="Arial" w:hAnsi="Arial" w:cs="Arial"/>
                <w:b/>
                <w:bCs/>
              </w:rPr>
              <w:t>de Ativos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a demanda do Gerente de TI ou do sistema de monitoramento de riscos e analisa a demanda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Por e-mail ou registro no chamado ou documento por inscrito 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no sistema de controle de ativos, o status do ativo: com </w:t>
            </w:r>
            <w:proofErr w:type="gramStart"/>
            <w:r w:rsidRPr="00932C1E">
              <w:rPr>
                <w:rFonts w:ascii="Arial" w:hAnsi="Arial" w:cs="Arial"/>
                <w:bCs/>
              </w:rPr>
              <w:t>defeito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Para os casos dos ativos cadastrados no GLPI 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o ativo está na garantia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o ativo está na garantia 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a necessidade de abertura de um procedimento de gestão de mudanças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caso positivo, elabora a gestão de mudanças, analisando o impacto previsto e o tipo de serviço a ser realizado (esteja o </w:t>
            </w:r>
            <w:r w:rsidRPr="00932C1E">
              <w:rPr>
                <w:rFonts w:ascii="Arial" w:hAnsi="Arial" w:cs="Arial"/>
                <w:bCs/>
              </w:rPr>
              <w:lastRenderedPageBreak/>
              <w:t>ativo na garantia ou não</w:t>
            </w:r>
            <w:proofErr w:type="gramStart"/>
            <w:r w:rsidRPr="00932C1E">
              <w:rPr>
                <w:rFonts w:ascii="Arial" w:hAnsi="Arial" w:cs="Arial"/>
                <w:bCs/>
              </w:rPr>
              <w:t>)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Gestão de mudanças é feita no GLPI </w:t>
            </w:r>
          </w:p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Gestão de mudança tem que </w:t>
            </w:r>
            <w:r w:rsidRPr="00932C1E">
              <w:rPr>
                <w:rFonts w:ascii="Arial" w:hAnsi="Arial" w:cs="Arial"/>
                <w:bCs/>
              </w:rPr>
              <w:lastRenderedPageBreak/>
              <w:t xml:space="preserve">ter: </w:t>
            </w:r>
          </w:p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a) avaliação do impacto de disponibilidade e criação do plano e artefatos de </w:t>
            </w:r>
            <w:proofErr w:type="spellStart"/>
            <w:r w:rsidRPr="00932C1E">
              <w:rPr>
                <w:rFonts w:ascii="Arial" w:hAnsi="Arial" w:cs="Arial"/>
                <w:bCs/>
              </w:rPr>
              <w:t>rollback</w:t>
            </w:r>
            <w:proofErr w:type="spellEnd"/>
            <w:r w:rsidRPr="00932C1E">
              <w:rPr>
                <w:rFonts w:ascii="Arial" w:hAnsi="Arial" w:cs="Arial"/>
                <w:bCs/>
              </w:rPr>
              <w:t xml:space="preserve">; </w:t>
            </w:r>
          </w:p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b) avaliação das soluções; </w:t>
            </w:r>
          </w:p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c) elabora o cronograma de atividades da mudança e define a equipe envolvida; </w:t>
            </w:r>
          </w:p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d) cria o esboço da documentação 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314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à aprovação do Gerente de TI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e decide (aprovação ou desaprovação) ou aponta ajustes,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os ajustes e submete à nova aprovação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Se desaprovar, encerra o </w:t>
            </w:r>
            <w:proofErr w:type="gramStart"/>
            <w:r w:rsidRPr="00932C1E">
              <w:rPr>
                <w:rFonts w:ascii="Arial" w:hAnsi="Arial" w:cs="Arial"/>
                <w:bCs/>
              </w:rPr>
              <w:t>chamado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seja aprovado, comunica às partes interessadas, conforme estratégia definida pelo Gerente de </w:t>
            </w:r>
            <w:proofErr w:type="gramStart"/>
            <w:r w:rsidRPr="00932C1E">
              <w:rPr>
                <w:rFonts w:ascii="Arial" w:hAnsi="Arial" w:cs="Arial"/>
                <w:bCs/>
              </w:rPr>
              <w:t>TI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o cronograma e as atividades planejadas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Documenta e encerra a GMUD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Relatório técnico 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não seja necessária a abertura de procedimento de GMUD, contata o fornecedor para os ativos em </w:t>
            </w:r>
            <w:proofErr w:type="gramStart"/>
            <w:r w:rsidRPr="00932C1E">
              <w:rPr>
                <w:rFonts w:ascii="Arial" w:hAnsi="Arial" w:cs="Arial"/>
                <w:bCs/>
              </w:rPr>
              <w:t>garantia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Acompanha a solução pelo fornecedor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o ativo como novo ou a </w:t>
            </w:r>
            <w:r w:rsidRPr="00932C1E">
              <w:rPr>
                <w:rFonts w:ascii="Arial" w:hAnsi="Arial" w:cs="Arial"/>
                <w:bCs/>
              </w:rPr>
              <w:lastRenderedPageBreak/>
              <w:t xml:space="preserve">manutenção realizada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 xml:space="preserve">Analista de </w:t>
            </w:r>
            <w:r w:rsidRPr="00932C1E">
              <w:rPr>
                <w:rFonts w:ascii="Arial" w:hAnsi="Arial" w:cs="Arial"/>
                <w:bCs/>
              </w:rPr>
              <w:lastRenderedPageBreak/>
              <w:t>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 xml:space="preserve">- No GLPI 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Faz a entrega do ativo para o solicitante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não esteja na garantia, e não necessite de GMUD, verifica a possibilidade de atendimento interno da </w:t>
            </w:r>
            <w:proofErr w:type="gramStart"/>
            <w:r w:rsidRPr="00932C1E">
              <w:rPr>
                <w:rFonts w:ascii="Arial" w:hAnsi="Arial" w:cs="Arial"/>
                <w:bCs/>
              </w:rPr>
              <w:t>demanda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Faz o conserto e os testes necessários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os procedimentos realizados no GLPI e entrega para o solicitante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não seja possível o atendimento interno da demanda, contata fornecedores externos e inicia o processo de </w:t>
            </w:r>
            <w:proofErr w:type="gramStart"/>
            <w:r w:rsidRPr="00932C1E">
              <w:rPr>
                <w:rFonts w:ascii="Arial" w:hAnsi="Arial" w:cs="Arial"/>
                <w:bCs/>
              </w:rPr>
              <w:t>compras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316602" w:rsidTr="00F41AFC">
        <w:trPr>
          <w:trHeight w:val="250"/>
        </w:trPr>
        <w:tc>
          <w:tcPr>
            <w:tcW w:w="9720" w:type="dxa"/>
            <w:gridSpan w:val="5"/>
            <w:shd w:val="clear" w:color="auto" w:fill="BDD6EE"/>
          </w:tcPr>
          <w:p w:rsidR="008A566E" w:rsidRPr="0069543D" w:rsidRDefault="008A566E" w:rsidP="00F41AFC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Descarte de Ativos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a orientação do Gerente de TI e adota as providências de recolhimento do ativo,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se tratando de servidores, realiza procedimento de backup e limpeza de dados nos discos (HD) dos servidores, de acordo com a Política de Segurança de </w:t>
            </w:r>
            <w:proofErr w:type="gramStart"/>
            <w:r w:rsidRPr="00932C1E">
              <w:rPr>
                <w:rFonts w:ascii="Arial" w:hAnsi="Arial" w:cs="Arial"/>
                <w:bCs/>
              </w:rPr>
              <w:t>TI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Efetua baixa na licença de software e suas respectivas versões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Desinstala os softwares e o banco de dados que estão no servidor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O Banco de Dados e licenças de software e sistemas corporativos não </w:t>
            </w:r>
            <w:proofErr w:type="gramStart"/>
            <w:r w:rsidRPr="00932C1E">
              <w:rPr>
                <w:rFonts w:ascii="Arial" w:hAnsi="Arial" w:cs="Arial"/>
                <w:bCs/>
              </w:rPr>
              <w:t xml:space="preserve">devem ser removidos de forma </w:t>
            </w:r>
            <w:r w:rsidRPr="00932C1E">
              <w:rPr>
                <w:rFonts w:ascii="Arial" w:hAnsi="Arial" w:cs="Arial"/>
                <w:bCs/>
              </w:rPr>
              <w:lastRenderedPageBreak/>
              <w:t>irrecuperável antes do desligamento total do servidor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334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a baixa no sistema GLPI do ativo a ser descartado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se tratando de computadores de uso dos empregados, realiza procedimento de backup e limpeza de dados do equipamento, de acordo com a Política de Segurança de </w:t>
            </w:r>
            <w:proofErr w:type="gramStart"/>
            <w:r w:rsidRPr="00932C1E">
              <w:rPr>
                <w:rFonts w:ascii="Arial" w:hAnsi="Arial" w:cs="Arial"/>
                <w:bCs/>
              </w:rPr>
              <w:t>TI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Desinstala os softwares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Efetua baixa na licença de software e suas respectivas versões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a baixa no sistema GLPI do ativo a ser descartado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se tratando de ativos de rede, registra a baixa do ativo a ser descartado no sistema </w:t>
            </w:r>
            <w:proofErr w:type="gramStart"/>
            <w:r w:rsidRPr="00932C1E">
              <w:rPr>
                <w:rFonts w:ascii="Arial" w:hAnsi="Arial" w:cs="Arial"/>
                <w:bCs/>
              </w:rPr>
              <w:t>GLPI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8A566E" w:rsidRPr="004E6A68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A566E" w:rsidRPr="00960CDF" w:rsidTr="00932C1E">
        <w:tc>
          <w:tcPr>
            <w:tcW w:w="709" w:type="dxa"/>
            <w:shd w:val="clear" w:color="auto" w:fill="auto"/>
          </w:tcPr>
          <w:p w:rsidR="008A566E" w:rsidRPr="00CA75B8" w:rsidRDefault="00932C1E" w:rsidP="00596103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Solicita à Contabilidade, a avaliação do bem, para posterior </w:t>
            </w:r>
            <w:proofErr w:type="gramStart"/>
            <w:r w:rsidRPr="00932C1E">
              <w:rPr>
                <w:rFonts w:ascii="Arial" w:hAnsi="Arial" w:cs="Arial"/>
                <w:bCs/>
              </w:rPr>
              <w:t>destinação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8A566E" w:rsidRPr="00932C1E" w:rsidRDefault="008A566E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Por e-mail </w:t>
            </w:r>
          </w:p>
        </w:tc>
      </w:tr>
    </w:tbl>
    <w:p w:rsidR="00596103" w:rsidRDefault="00596103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1984"/>
        <w:gridCol w:w="3483"/>
      </w:tblGrid>
      <w:tr w:rsidR="00F41AFC" w:rsidRPr="00960CDF" w:rsidTr="00F41AFC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F41AFC" w:rsidRPr="00233CBC" w:rsidRDefault="00F41AFC" w:rsidP="00F41AFC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CÓDIGO:</w:t>
            </w:r>
          </w:p>
          <w:p w:rsidR="00F41AFC" w:rsidRPr="00233CBC" w:rsidRDefault="00F41AFC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F41AFC" w:rsidRPr="00233CBC" w:rsidRDefault="00F41AFC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F41AFC">
              <w:rPr>
                <w:rFonts w:ascii="Arial" w:hAnsi="Arial" w:cs="Arial"/>
                <w:bCs/>
              </w:rPr>
              <w:t xml:space="preserve">Gestão da Infraestrutura de TI </w:t>
            </w:r>
          </w:p>
        </w:tc>
      </w:tr>
      <w:tr w:rsidR="00F41AFC" w:rsidRPr="00960CDF" w:rsidTr="00F41AFC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F41AFC" w:rsidRPr="00233CBC" w:rsidRDefault="00F41AFC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F41AFC" w:rsidRPr="00233CBC" w:rsidRDefault="00F41AFC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F41AFC">
              <w:rPr>
                <w:rFonts w:ascii="Arial" w:hAnsi="Arial" w:cs="Arial"/>
                <w:bCs/>
              </w:rPr>
              <w:t xml:space="preserve">Administração de Banco de Dados </w:t>
            </w:r>
          </w:p>
        </w:tc>
      </w:tr>
      <w:tr w:rsidR="00F41AFC" w:rsidRPr="00960CDF" w:rsidTr="00F41AFC">
        <w:tc>
          <w:tcPr>
            <w:tcW w:w="4253" w:type="dxa"/>
            <w:gridSpan w:val="3"/>
            <w:shd w:val="clear" w:color="auto" w:fill="auto"/>
          </w:tcPr>
          <w:p w:rsidR="00F41AFC" w:rsidRPr="00233CBC" w:rsidRDefault="00F41AFC" w:rsidP="00F41AF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4" w:type="dxa"/>
            <w:shd w:val="clear" w:color="auto" w:fill="auto"/>
          </w:tcPr>
          <w:p w:rsidR="00F41AFC" w:rsidRPr="00316602" w:rsidRDefault="00F41AFC" w:rsidP="00F41AF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16602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83" w:type="dxa"/>
            <w:shd w:val="clear" w:color="auto" w:fill="auto"/>
          </w:tcPr>
          <w:p w:rsidR="00F41AFC" w:rsidRPr="00233CBC" w:rsidRDefault="00F41AFC" w:rsidP="00F41AF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F41AFC" w:rsidRPr="00960CDF" w:rsidTr="00932C1E">
        <w:tc>
          <w:tcPr>
            <w:tcW w:w="709" w:type="dxa"/>
            <w:shd w:val="clear" w:color="auto" w:fill="auto"/>
          </w:tcPr>
          <w:p w:rsidR="00F41AFC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demanda do Gerente de TI e analisa </w:t>
            </w:r>
          </w:p>
        </w:tc>
        <w:tc>
          <w:tcPr>
            <w:tcW w:w="1984" w:type="dxa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F41AFC" w:rsidRDefault="00F41AFC" w:rsidP="00F41AFC">
            <w:pPr>
              <w:pStyle w:val="Default"/>
              <w:rPr>
                <w:sz w:val="23"/>
                <w:szCs w:val="23"/>
              </w:rPr>
            </w:pPr>
          </w:p>
        </w:tc>
      </w:tr>
      <w:tr w:rsidR="00F41AFC" w:rsidRPr="00960CDF" w:rsidTr="00932C1E">
        <w:tc>
          <w:tcPr>
            <w:tcW w:w="709" w:type="dxa"/>
            <w:shd w:val="clear" w:color="auto" w:fill="auto"/>
          </w:tcPr>
          <w:p w:rsidR="00F41AFC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caso de criação de banco de dados, faz uma avaliação do Servidor em que o banco de dados ficará </w:t>
            </w:r>
            <w:proofErr w:type="gramStart"/>
            <w:r w:rsidRPr="00932C1E">
              <w:rPr>
                <w:rFonts w:ascii="Arial" w:hAnsi="Arial" w:cs="Arial"/>
                <w:bCs/>
              </w:rPr>
              <w:t>hospedado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F41AFC" w:rsidRDefault="00F41AFC" w:rsidP="00F41AFC">
            <w:pPr>
              <w:pStyle w:val="Default"/>
              <w:rPr>
                <w:sz w:val="23"/>
                <w:szCs w:val="23"/>
              </w:rPr>
            </w:pPr>
          </w:p>
        </w:tc>
      </w:tr>
      <w:tr w:rsidR="00F41AFC" w:rsidRPr="00960CDF" w:rsidTr="00932C1E">
        <w:tc>
          <w:tcPr>
            <w:tcW w:w="709" w:type="dxa"/>
            <w:shd w:val="clear" w:color="auto" w:fill="auto"/>
          </w:tcPr>
          <w:p w:rsidR="00F41AFC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343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Instala o software do banco de dados, atualizações e correções de </w:t>
            </w:r>
            <w:proofErr w:type="gramStart"/>
            <w:r w:rsidRPr="00932C1E">
              <w:rPr>
                <w:rFonts w:ascii="Arial" w:hAnsi="Arial" w:cs="Arial"/>
                <w:bCs/>
              </w:rPr>
              <w:t>bugs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F41AFC" w:rsidRPr="004E6A68" w:rsidRDefault="00F41AFC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41AFC" w:rsidRPr="00960CDF" w:rsidTr="00932C1E">
        <w:tc>
          <w:tcPr>
            <w:tcW w:w="709" w:type="dxa"/>
            <w:shd w:val="clear" w:color="auto" w:fill="auto"/>
          </w:tcPr>
          <w:p w:rsidR="00F41AFC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Define o tamanho, </w:t>
            </w:r>
            <w:proofErr w:type="gramStart"/>
            <w:r w:rsidRPr="00932C1E">
              <w:rPr>
                <w:rFonts w:ascii="Arial" w:hAnsi="Arial" w:cs="Arial"/>
                <w:bCs/>
              </w:rPr>
              <w:t>performance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, crescimento, política de backup e níveis de segurança do BD </w:t>
            </w:r>
          </w:p>
        </w:tc>
        <w:tc>
          <w:tcPr>
            <w:tcW w:w="1984" w:type="dxa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F41AFC" w:rsidRPr="004E6A68" w:rsidRDefault="00F41AFC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41AFC" w:rsidRPr="00960CDF" w:rsidTr="00932C1E">
        <w:tc>
          <w:tcPr>
            <w:tcW w:w="709" w:type="dxa"/>
            <w:shd w:val="clear" w:color="auto" w:fill="auto"/>
          </w:tcPr>
          <w:p w:rsidR="00F41AFC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as definições propostas à aprovação do Gerente de TI </w:t>
            </w:r>
          </w:p>
        </w:tc>
        <w:tc>
          <w:tcPr>
            <w:tcW w:w="1984" w:type="dxa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F41AFC" w:rsidRPr="004E6A68" w:rsidRDefault="00F41AFC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41AFC" w:rsidRPr="00960CDF" w:rsidTr="00932C1E">
        <w:tc>
          <w:tcPr>
            <w:tcW w:w="709" w:type="dxa"/>
            <w:shd w:val="clear" w:color="auto" w:fill="auto"/>
          </w:tcPr>
          <w:p w:rsidR="00F41AFC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as propostas e decide </w:t>
            </w:r>
          </w:p>
        </w:tc>
        <w:tc>
          <w:tcPr>
            <w:tcW w:w="1984" w:type="dxa"/>
            <w:shd w:val="clear" w:color="auto" w:fill="auto"/>
          </w:tcPr>
          <w:p w:rsidR="00F41AFC" w:rsidRPr="00932C1E" w:rsidRDefault="00F41AF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F41AFC" w:rsidRDefault="00F41AFC" w:rsidP="00F41AFC">
            <w:pPr>
              <w:pStyle w:val="Default"/>
              <w:rPr>
                <w:sz w:val="23"/>
                <w:szCs w:val="23"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Efetua os ajustes apontados,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932C1E">
              <w:rPr>
                <w:rFonts w:ascii="Arial" w:hAnsi="Arial" w:cs="Arial"/>
                <w:bCs/>
              </w:rPr>
              <w:t>Implementa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as definições, quando aprovadas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BD0103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todas as tarefas e rotinas agendadas foram executadas com sucesso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Default="00CC2E47" w:rsidP="00F41AFC">
            <w:pPr>
              <w:pStyle w:val="Default"/>
              <w:rPr>
                <w:sz w:val="23"/>
                <w:szCs w:val="23"/>
              </w:rPr>
            </w:pPr>
          </w:p>
        </w:tc>
      </w:tr>
      <w:tr w:rsidR="00CC2E47" w:rsidRPr="00960CDF" w:rsidTr="00932C1E">
        <w:trPr>
          <w:trHeight w:val="250"/>
        </w:trPr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Cria os usuários de banco de dados e dá permissão de acesso aos dados, conforme </w:t>
            </w:r>
            <w:proofErr w:type="gramStart"/>
            <w:r w:rsidRPr="00932C1E">
              <w:rPr>
                <w:rFonts w:ascii="Arial" w:hAnsi="Arial" w:cs="Arial"/>
                <w:bCs/>
              </w:rPr>
              <w:t>definido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rPr>
          <w:trHeight w:val="278"/>
        </w:trPr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Monitora o espaço em disco com a criação de alarmes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ajustes na </w:t>
            </w:r>
            <w:proofErr w:type="gramStart"/>
            <w:r w:rsidRPr="00932C1E">
              <w:rPr>
                <w:rFonts w:ascii="Arial" w:hAnsi="Arial" w:cs="Arial"/>
                <w:bCs/>
              </w:rPr>
              <w:t>performance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do banco de dados, sempre que necessário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Default="00CC2E47" w:rsidP="00F41AFC">
            <w:pPr>
              <w:pStyle w:val="Default"/>
              <w:rPr>
                <w:sz w:val="23"/>
                <w:szCs w:val="23"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backups das informações do CFO, conforme o plano de </w:t>
            </w:r>
            <w:proofErr w:type="gramStart"/>
            <w:r w:rsidRPr="00932C1E">
              <w:rPr>
                <w:rFonts w:ascii="Arial" w:hAnsi="Arial" w:cs="Arial"/>
                <w:bCs/>
              </w:rPr>
              <w:t>backup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41AFC" w:rsidRPr="00316602" w:rsidTr="00F41AFC">
        <w:trPr>
          <w:trHeight w:val="250"/>
        </w:trPr>
        <w:tc>
          <w:tcPr>
            <w:tcW w:w="9720" w:type="dxa"/>
            <w:gridSpan w:val="5"/>
            <w:shd w:val="clear" w:color="auto" w:fill="BDD6EE"/>
          </w:tcPr>
          <w:p w:rsidR="00F41AFC" w:rsidRPr="00932C1E" w:rsidRDefault="00CC2E47" w:rsidP="00932C1E">
            <w:pPr>
              <w:spacing w:line="288" w:lineRule="auto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Restauração do Banco</w:t>
            </w:r>
          </w:p>
        </w:tc>
      </w:tr>
      <w:tr w:rsidR="00CC2E47" w:rsidRPr="00960CDF" w:rsidTr="00932C1E">
        <w:trPr>
          <w:trHeight w:val="384"/>
        </w:trPr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a necessidade de abertura do procedimento de GMUD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Default="00CC2E47" w:rsidP="00F41AFC">
            <w:pPr>
              <w:pStyle w:val="Default"/>
              <w:rPr>
                <w:sz w:val="23"/>
                <w:szCs w:val="23"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Em caso positivo, elabora a gestão de mudanças, analisando o impacto previsto e o tipo de serviço a ser realizado (garantia </w:t>
            </w:r>
            <w:r w:rsidRPr="00932C1E">
              <w:rPr>
                <w:rFonts w:ascii="Arial" w:hAnsi="Arial" w:cs="Arial"/>
                <w:bCs/>
              </w:rPr>
              <w:lastRenderedPageBreak/>
              <w:t>ou não</w:t>
            </w:r>
            <w:proofErr w:type="gramStart"/>
            <w:r w:rsidRPr="00932C1E">
              <w:rPr>
                <w:rFonts w:ascii="Arial" w:hAnsi="Arial" w:cs="Arial"/>
                <w:bCs/>
              </w:rPr>
              <w:t>)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Gestão de mudanças pelo GLPI </w:t>
            </w:r>
          </w:p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Gestão de mudança tem que ter: </w:t>
            </w:r>
          </w:p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 xml:space="preserve">a) avaliação do impacto de disponibilidade e criação do plano e artefatos de </w:t>
            </w:r>
            <w:proofErr w:type="spellStart"/>
            <w:r w:rsidRPr="00932C1E">
              <w:rPr>
                <w:rFonts w:ascii="Arial" w:hAnsi="Arial" w:cs="Arial"/>
                <w:bCs/>
              </w:rPr>
              <w:t>rollback</w:t>
            </w:r>
            <w:proofErr w:type="spellEnd"/>
            <w:r w:rsidRPr="00932C1E">
              <w:rPr>
                <w:rFonts w:ascii="Arial" w:hAnsi="Arial" w:cs="Arial"/>
                <w:bCs/>
              </w:rPr>
              <w:t xml:space="preserve">; </w:t>
            </w:r>
          </w:p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b) avaliação das soluções; </w:t>
            </w:r>
          </w:p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c) elabora o cronograma de atividades da mudança e define a equipe envolvida; </w:t>
            </w:r>
          </w:p>
          <w:p w:rsidR="00CC2E47" w:rsidRDefault="00CC2E47" w:rsidP="00932C1E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932C1E">
              <w:rPr>
                <w:rFonts w:ascii="Arial" w:hAnsi="Arial" w:cs="Arial"/>
                <w:bCs/>
              </w:rPr>
              <w:t>d) cria o esboço da documentação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356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à aprovação do Gerente de TI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e decide (aprovação ou desaprovação) ou aponta ajustes,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os ajustes e submete à nova aprovação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Se desaprovar, encerra o </w:t>
            </w:r>
            <w:proofErr w:type="gramStart"/>
            <w:r w:rsidRPr="00932C1E">
              <w:rPr>
                <w:rFonts w:ascii="Arial" w:hAnsi="Arial" w:cs="Arial"/>
                <w:bCs/>
              </w:rPr>
              <w:t>chamado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932C1E" w:rsidRDefault="00CC2E47" w:rsidP="00F41AF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seja aprovado, comunica às partes interessadas, conforme estratégia definida pelo Gerente de </w:t>
            </w:r>
            <w:proofErr w:type="gramStart"/>
            <w:r w:rsidRPr="00932C1E">
              <w:rPr>
                <w:rFonts w:ascii="Arial" w:hAnsi="Arial" w:cs="Arial"/>
                <w:bCs/>
              </w:rPr>
              <w:t>TI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932C1E" w:rsidRDefault="00CC2E47" w:rsidP="00F41AF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o cronograma e as atividades planejadas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Documenta e encerra a GMUD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932C1E" w:rsidRDefault="00CC2E47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32C1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Relatório técnico </w:t>
            </w: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não seja necessária a abertura de procedimento de GMUD, faz a restauração da versão mais recente e salva no servidor do </w:t>
            </w:r>
            <w:proofErr w:type="gramStart"/>
            <w:r w:rsidRPr="00932C1E">
              <w:rPr>
                <w:rFonts w:ascii="Arial" w:hAnsi="Arial" w:cs="Arial"/>
                <w:bCs/>
              </w:rPr>
              <w:t>banco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932C1E" w:rsidRDefault="00CC2E47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932C1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Conforme plano de backup </w:t>
            </w:r>
          </w:p>
        </w:tc>
      </w:tr>
      <w:tr w:rsidR="00CC2E47" w:rsidRPr="00960CDF" w:rsidTr="00932C1E">
        <w:tc>
          <w:tcPr>
            <w:tcW w:w="709" w:type="dxa"/>
            <w:shd w:val="clear" w:color="auto" w:fill="auto"/>
          </w:tcPr>
          <w:p w:rsidR="00CC2E47" w:rsidRPr="00CA75B8" w:rsidRDefault="00932C1E" w:rsidP="00F41AF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Documenta e encerra o chamado </w:t>
            </w:r>
          </w:p>
        </w:tc>
        <w:tc>
          <w:tcPr>
            <w:tcW w:w="1984" w:type="dxa"/>
            <w:shd w:val="clear" w:color="auto" w:fill="auto"/>
          </w:tcPr>
          <w:p w:rsidR="00CC2E47" w:rsidRPr="00932C1E" w:rsidRDefault="00CC2E47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CC2E47" w:rsidRPr="004E6A68" w:rsidRDefault="00CC2E47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41AFC" w:rsidRDefault="00F41AF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1984"/>
        <w:gridCol w:w="3483"/>
      </w:tblGrid>
      <w:tr w:rsidR="000A4EC2" w:rsidRPr="00960CDF" w:rsidTr="00362DCC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0A4EC2" w:rsidRPr="00233CBC" w:rsidRDefault="000A4EC2" w:rsidP="00362DCC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lastRenderedPageBreak/>
              <w:t>CÓDIGO:</w:t>
            </w:r>
          </w:p>
          <w:p w:rsidR="000A4EC2" w:rsidRPr="00233CBC" w:rsidRDefault="000A4EC2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0A4EC2" w:rsidRPr="00233CBC" w:rsidRDefault="000A4EC2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A4EC2">
              <w:rPr>
                <w:rFonts w:ascii="Arial" w:hAnsi="Arial" w:cs="Arial"/>
                <w:bCs/>
              </w:rPr>
              <w:t xml:space="preserve">Segurança em TI </w:t>
            </w:r>
          </w:p>
        </w:tc>
      </w:tr>
      <w:tr w:rsidR="000A4EC2" w:rsidRPr="00960CDF" w:rsidTr="00362DCC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0A4EC2" w:rsidRPr="00233CBC" w:rsidRDefault="000A4EC2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0A4EC2" w:rsidRPr="00233CBC" w:rsidRDefault="000A4EC2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A4EC2">
              <w:rPr>
                <w:rFonts w:ascii="Arial" w:hAnsi="Arial" w:cs="Arial"/>
                <w:bCs/>
              </w:rPr>
              <w:t xml:space="preserve">Gestão de Incidentes </w:t>
            </w:r>
          </w:p>
        </w:tc>
      </w:tr>
      <w:tr w:rsidR="000A4EC2" w:rsidRPr="00960CDF" w:rsidTr="00362DCC">
        <w:tc>
          <w:tcPr>
            <w:tcW w:w="4253" w:type="dxa"/>
            <w:gridSpan w:val="3"/>
            <w:shd w:val="clear" w:color="auto" w:fill="auto"/>
          </w:tcPr>
          <w:p w:rsidR="000A4EC2" w:rsidRPr="00233CBC" w:rsidRDefault="000A4EC2" w:rsidP="00362DC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4" w:type="dxa"/>
            <w:shd w:val="clear" w:color="auto" w:fill="auto"/>
          </w:tcPr>
          <w:p w:rsidR="000A4EC2" w:rsidRPr="00316602" w:rsidRDefault="000A4EC2" w:rsidP="00362DC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16602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83" w:type="dxa"/>
            <w:shd w:val="clear" w:color="auto" w:fill="auto"/>
          </w:tcPr>
          <w:p w:rsidR="000A4EC2" w:rsidRPr="00233CBC" w:rsidRDefault="000A4EC2" w:rsidP="00362DC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Acessa o GLPI e abre solicitação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Usuário</w:t>
            </w:r>
          </w:p>
        </w:tc>
        <w:tc>
          <w:tcPr>
            <w:tcW w:w="3483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Imediatamente </w:t>
            </w: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Especifica e classifica a demanda como incidente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Usuário</w:t>
            </w:r>
          </w:p>
        </w:tc>
        <w:tc>
          <w:tcPr>
            <w:tcW w:w="3483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trata realmente de um incidente, conforme critérios </w:t>
            </w:r>
            <w:proofErr w:type="gramStart"/>
            <w:r w:rsidRPr="00932C1E">
              <w:rPr>
                <w:rFonts w:ascii="Arial" w:hAnsi="Arial" w:cs="Arial"/>
                <w:bCs/>
              </w:rPr>
              <w:t>definidos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Prazo: 30 minutos </w:t>
            </w: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não se trate de incidente, prossegue o atendimento conforme processo de suporte ao usuário ou encaminha para um dos </w:t>
            </w:r>
            <w:proofErr w:type="gramStart"/>
            <w:r w:rsidRPr="00932C1E">
              <w:rPr>
                <w:rFonts w:ascii="Arial" w:hAnsi="Arial" w:cs="Arial"/>
                <w:bCs/>
              </w:rPr>
              <w:t>analistas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932C1E">
              <w:rPr>
                <w:rFonts w:ascii="Arial" w:hAnsi="Arial" w:cs="Arial"/>
                <w:bCs/>
              </w:rPr>
              <w:t>Recategorize</w:t>
            </w:r>
            <w:proofErr w:type="spellEnd"/>
            <w:r w:rsidRPr="00932C1E">
              <w:rPr>
                <w:rFonts w:ascii="Arial" w:hAnsi="Arial" w:cs="Arial"/>
                <w:bCs/>
              </w:rPr>
              <w:t xml:space="preserve"> o incidente, se for o caso, com base nas informações contidas no </w:t>
            </w:r>
            <w:proofErr w:type="gramStart"/>
            <w:r w:rsidRPr="00932C1E">
              <w:rPr>
                <w:rFonts w:ascii="Arial" w:hAnsi="Arial" w:cs="Arial"/>
                <w:bCs/>
              </w:rPr>
              <w:t>chamado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Ao detectar a falta de alguma categoria, informe o analista de infraestrutura para que seja providenciada a </w:t>
            </w:r>
            <w:proofErr w:type="gramStart"/>
            <w:r w:rsidRPr="00932C1E">
              <w:rPr>
                <w:rFonts w:ascii="Arial" w:hAnsi="Arial" w:cs="Arial"/>
                <w:bCs/>
              </w:rPr>
              <w:t>inclusão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Após o cadastramento da nova categoria, o incidente deve ser reclassificado, exceto se estiver </w:t>
            </w:r>
            <w:proofErr w:type="gramStart"/>
            <w:r w:rsidRPr="00932C1E">
              <w:rPr>
                <w:rFonts w:ascii="Arial" w:hAnsi="Arial" w:cs="Arial"/>
                <w:bCs/>
              </w:rPr>
              <w:t>encerrado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a avaliação de prioridade do incidente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Prazo para resolução: conforme Acordo de Nível de Serviço (SLA) </w:t>
            </w:r>
          </w:p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o incidente está documentado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esteja documentado, realiza </w:t>
            </w:r>
            <w:proofErr w:type="gramStart"/>
            <w:r w:rsidRPr="00932C1E">
              <w:rPr>
                <w:rFonts w:ascii="Arial" w:hAnsi="Arial" w:cs="Arial"/>
                <w:bCs/>
              </w:rPr>
              <w:t>o</w:t>
            </w:r>
            <w:proofErr w:type="gramEnd"/>
          </w:p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932C1E">
              <w:rPr>
                <w:rFonts w:ascii="Arial" w:hAnsi="Arial" w:cs="Arial"/>
                <w:bCs/>
              </w:rPr>
              <w:t>atendimento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e restaura o ambiente </w:t>
            </w:r>
          </w:p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rPr>
          <w:trHeight w:val="250"/>
        </w:trPr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o incidente foi </w:t>
            </w:r>
            <w:r w:rsidRPr="00932C1E">
              <w:rPr>
                <w:rFonts w:ascii="Arial" w:hAnsi="Arial" w:cs="Arial"/>
                <w:bCs/>
              </w:rPr>
              <w:lastRenderedPageBreak/>
              <w:t xml:space="preserve">resolvido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rPr>
          <w:trHeight w:val="278"/>
        </w:trPr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375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Encerra o chamado, caso tenha sido </w:t>
            </w:r>
            <w:proofErr w:type="gramStart"/>
            <w:r w:rsidRPr="00932C1E">
              <w:rPr>
                <w:rFonts w:ascii="Arial" w:hAnsi="Arial" w:cs="Arial"/>
                <w:bCs/>
              </w:rPr>
              <w:t>resolvido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ao analista de infraestrutura, caso não tenha sido resolvido e quando o incidente não estiver </w:t>
            </w:r>
            <w:proofErr w:type="gramStart"/>
            <w:r w:rsidRPr="00932C1E">
              <w:rPr>
                <w:rFonts w:ascii="Arial" w:hAnsi="Arial" w:cs="Arial"/>
                <w:bCs/>
              </w:rPr>
              <w:t>documentado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Técnico de TI</w:t>
            </w:r>
          </w:p>
        </w:tc>
        <w:tc>
          <w:tcPr>
            <w:tcW w:w="3483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Investiga e diagnostica o incidente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Desenvolve e aplica a solução para restaurar o ambiente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se o problema foi resolvido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Busca orientações junto ao Gerente de TI, caso o problema não tenha sido </w:t>
            </w:r>
            <w:proofErr w:type="gramStart"/>
            <w:r w:rsidRPr="00932C1E">
              <w:rPr>
                <w:rFonts w:ascii="Arial" w:hAnsi="Arial" w:cs="Arial"/>
                <w:bCs/>
              </w:rPr>
              <w:t>resolvido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A4EC2" w:rsidRPr="00960CDF" w:rsidTr="00932C1E">
        <w:tc>
          <w:tcPr>
            <w:tcW w:w="709" w:type="dxa"/>
            <w:shd w:val="clear" w:color="auto" w:fill="auto"/>
          </w:tcPr>
          <w:p w:rsidR="000A4EC2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932C1E">
              <w:rPr>
                <w:rFonts w:ascii="Arial" w:hAnsi="Arial" w:cs="Arial"/>
                <w:bCs/>
              </w:rPr>
              <w:t>Implementa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as ações determinadas pelo Gerente de TI </w:t>
            </w:r>
          </w:p>
        </w:tc>
        <w:tc>
          <w:tcPr>
            <w:tcW w:w="1984" w:type="dxa"/>
            <w:shd w:val="clear" w:color="auto" w:fill="auto"/>
          </w:tcPr>
          <w:p w:rsidR="000A4EC2" w:rsidRPr="00932C1E" w:rsidRDefault="000A4EC2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0A4EC2" w:rsidRPr="004E6A68" w:rsidRDefault="000A4EC2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Atualiza ou adiciona novos incidentes e respectivas soluções na base de conhecimento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o incidente seja relacionado à aplicação de fornecedor externo, abre um chamado para encaminhar </w:t>
            </w:r>
            <w:proofErr w:type="gramStart"/>
            <w:r w:rsidRPr="00932C1E">
              <w:rPr>
                <w:rFonts w:ascii="Arial" w:hAnsi="Arial" w:cs="Arial"/>
                <w:bCs/>
              </w:rPr>
              <w:t>demanda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a solução dada pelo fornecedor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Aplica a solução e realiza os testes, na base de </w:t>
            </w:r>
            <w:proofErr w:type="gramStart"/>
            <w:r w:rsidRPr="00932C1E">
              <w:rPr>
                <w:rFonts w:ascii="Arial" w:hAnsi="Arial" w:cs="Arial"/>
                <w:bCs/>
              </w:rPr>
              <w:t>homologação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Disponibiliza a aplicação na base de produção, caso o resultado </w:t>
            </w:r>
            <w:r w:rsidRPr="00932C1E">
              <w:rPr>
                <w:rFonts w:ascii="Arial" w:hAnsi="Arial" w:cs="Arial"/>
                <w:bCs/>
              </w:rPr>
              <w:lastRenderedPageBreak/>
              <w:t xml:space="preserve">dos testes seja </w:t>
            </w:r>
            <w:proofErr w:type="gramStart"/>
            <w:r w:rsidRPr="00932C1E">
              <w:rPr>
                <w:rFonts w:ascii="Arial" w:hAnsi="Arial" w:cs="Arial"/>
                <w:bCs/>
              </w:rPr>
              <w:t>positivo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388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Registra um novo chamado junto ao fornecedor, caso a resolução dada tenha sido para contornar o problema e não para trata</w:t>
            </w:r>
            <w:r w:rsidR="00932C1E">
              <w:rPr>
                <w:rFonts w:ascii="Arial" w:hAnsi="Arial" w:cs="Arial"/>
                <w:bCs/>
              </w:rPr>
              <w:t xml:space="preserve">r de forma </w:t>
            </w:r>
            <w:proofErr w:type="gramStart"/>
            <w:r w:rsidR="00932C1E">
              <w:rPr>
                <w:rFonts w:ascii="Arial" w:hAnsi="Arial" w:cs="Arial"/>
                <w:bCs/>
              </w:rPr>
              <w:t>definitiva</w:t>
            </w:r>
            <w:proofErr w:type="gramEnd"/>
            <w:r w:rsid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Comunica o Gerente de TI, que o problema não foi resolvido completamente e que aguarda resolução do </w:t>
            </w:r>
            <w:proofErr w:type="gramStart"/>
            <w:r w:rsidRPr="00932C1E">
              <w:rPr>
                <w:rFonts w:ascii="Arial" w:hAnsi="Arial" w:cs="Arial"/>
                <w:bCs/>
              </w:rPr>
              <w:t>fornecedor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Acompanha o desenvolvimento da solução definitiva pelo fornecedor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 e 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Reúne com a equipe para analisar os problemas/ incidentes e propor melhorias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41AFC" w:rsidRDefault="00F41AF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552"/>
        <w:gridCol w:w="1984"/>
        <w:gridCol w:w="3483"/>
      </w:tblGrid>
      <w:tr w:rsidR="00362DCC" w:rsidRPr="00960CDF" w:rsidTr="00362DCC">
        <w:trPr>
          <w:trHeight w:val="387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362DCC" w:rsidRPr="00233CBC" w:rsidRDefault="00362DCC" w:rsidP="00362DCC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CÓDIGO:</w:t>
            </w:r>
          </w:p>
          <w:p w:rsidR="00362DCC" w:rsidRPr="00233CBC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362DCC" w:rsidRPr="00233CBC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A4EC2">
              <w:rPr>
                <w:rFonts w:ascii="Arial" w:hAnsi="Arial" w:cs="Arial"/>
                <w:bCs/>
              </w:rPr>
              <w:t xml:space="preserve">Segurança em TI </w:t>
            </w:r>
          </w:p>
        </w:tc>
      </w:tr>
      <w:tr w:rsidR="00362DCC" w:rsidRPr="00960CDF" w:rsidTr="00362DCC">
        <w:trPr>
          <w:trHeight w:val="407"/>
        </w:trPr>
        <w:tc>
          <w:tcPr>
            <w:tcW w:w="1701" w:type="dxa"/>
            <w:gridSpan w:val="2"/>
            <w:vMerge/>
            <w:shd w:val="clear" w:color="auto" w:fill="auto"/>
          </w:tcPr>
          <w:p w:rsidR="00362DCC" w:rsidRPr="00233CBC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19" w:type="dxa"/>
            <w:gridSpan w:val="3"/>
            <w:shd w:val="clear" w:color="auto" w:fill="B4C6E7"/>
          </w:tcPr>
          <w:p w:rsidR="00362DCC" w:rsidRPr="00233CBC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SUBPROCESSO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A4EC2">
              <w:rPr>
                <w:rFonts w:ascii="Arial" w:hAnsi="Arial" w:cs="Arial"/>
                <w:bCs/>
              </w:rPr>
              <w:t xml:space="preserve">Gestão de </w:t>
            </w:r>
            <w:r>
              <w:rPr>
                <w:rFonts w:ascii="Arial" w:hAnsi="Arial" w:cs="Arial"/>
                <w:bCs/>
              </w:rPr>
              <w:t>Riscos</w:t>
            </w:r>
          </w:p>
        </w:tc>
      </w:tr>
      <w:tr w:rsidR="00362DCC" w:rsidRPr="00960CDF" w:rsidTr="00362DCC">
        <w:tc>
          <w:tcPr>
            <w:tcW w:w="4253" w:type="dxa"/>
            <w:gridSpan w:val="3"/>
            <w:shd w:val="clear" w:color="auto" w:fill="auto"/>
          </w:tcPr>
          <w:p w:rsidR="00362DCC" w:rsidRPr="00233CBC" w:rsidRDefault="00362DCC" w:rsidP="00362DC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tcW w:w="1984" w:type="dxa"/>
            <w:shd w:val="clear" w:color="auto" w:fill="auto"/>
          </w:tcPr>
          <w:p w:rsidR="00362DCC" w:rsidRPr="00316602" w:rsidRDefault="00362DCC" w:rsidP="00362DC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16602">
              <w:rPr>
                <w:rFonts w:ascii="Arial" w:hAnsi="Arial" w:cs="Arial"/>
                <w:b/>
                <w:bCs/>
              </w:rPr>
              <w:t>Executor</w:t>
            </w:r>
          </w:p>
        </w:tc>
        <w:tc>
          <w:tcPr>
            <w:tcW w:w="3483" w:type="dxa"/>
            <w:shd w:val="clear" w:color="auto" w:fill="auto"/>
          </w:tcPr>
          <w:p w:rsidR="00362DCC" w:rsidRPr="00233CBC" w:rsidRDefault="00362DCC" w:rsidP="00362DC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233CBC">
              <w:rPr>
                <w:rFonts w:ascii="Arial" w:hAnsi="Arial" w:cs="Arial"/>
                <w:b/>
                <w:bCs/>
              </w:rPr>
              <w:t>Regras de Negócio</w:t>
            </w: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Com base no catálogo de serviços, identifica os serviços mais importantes para o </w:t>
            </w:r>
            <w:proofErr w:type="gramStart"/>
            <w:r w:rsidRPr="00932C1E">
              <w:rPr>
                <w:rFonts w:ascii="Arial" w:hAnsi="Arial" w:cs="Arial"/>
                <w:bCs/>
              </w:rPr>
              <w:t>CFO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932C1E" w:rsidRDefault="00362DCC" w:rsidP="000B42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Catálogo de Serviços </w:t>
            </w: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os ativos mais importantes para a entrega dos serviços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Identifica os processos de TI e serviços de suporte de maior impacto no negócio do CFO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Identifica as vulnerabilidades e ameaças aos serviços, ativos e processos em </w:t>
            </w:r>
            <w:proofErr w:type="gramStart"/>
            <w:r w:rsidRPr="00932C1E">
              <w:rPr>
                <w:rFonts w:ascii="Arial" w:hAnsi="Arial" w:cs="Arial"/>
                <w:bCs/>
              </w:rPr>
              <w:t>análise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o grau de impacto e probabilidade dos riscos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932C1E" w:rsidRDefault="00362DCC" w:rsidP="000B4264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- Matriz de risco </w:t>
            </w: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397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Identifica quais riscos são aceitáveis e quais devem ser tratados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a existência de controles para minimização dos riscos a serem tratados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a necessidade de </w:t>
            </w:r>
            <w:proofErr w:type="gramStart"/>
            <w:r w:rsidRPr="00932C1E">
              <w:rPr>
                <w:rFonts w:ascii="Arial" w:hAnsi="Arial" w:cs="Arial"/>
                <w:bCs/>
              </w:rPr>
              <w:t>implementar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melhorias nos </w:t>
            </w:r>
          </w:p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932C1E">
              <w:rPr>
                <w:rFonts w:ascii="Arial" w:hAnsi="Arial" w:cs="Arial"/>
                <w:bCs/>
              </w:rPr>
              <w:t>controles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existentes, caso já existam controles </w:t>
            </w:r>
          </w:p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BD0103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Elabora Plano de ação para minimizar os riscos, caso não existam controles </w:t>
            </w:r>
            <w:proofErr w:type="gramStart"/>
            <w:r w:rsidRPr="00932C1E">
              <w:rPr>
                <w:rFonts w:ascii="Arial" w:hAnsi="Arial" w:cs="Arial"/>
                <w:bCs/>
              </w:rPr>
              <w:t>definidos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Default="00362DCC" w:rsidP="00932C1E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932C1E">
              <w:rPr>
                <w:rFonts w:ascii="Arial" w:hAnsi="Arial" w:cs="Arial"/>
                <w:bCs/>
              </w:rPr>
              <w:t xml:space="preserve">- O Plano de Ação deve conter: descrição do risco, impacto, seu valor potencial e o ativo associado; definição dos controles; ações para implementação dos controles capazes de tratar o risco e necessidade de investimento/ </w:t>
            </w:r>
            <w:proofErr w:type="gramStart"/>
            <w:r w:rsidRPr="00932C1E">
              <w:rPr>
                <w:rFonts w:ascii="Arial" w:hAnsi="Arial" w:cs="Arial"/>
                <w:bCs/>
              </w:rPr>
              <w:t>custo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362DCC" w:rsidRPr="00960CDF" w:rsidTr="00932C1E">
        <w:trPr>
          <w:trHeight w:val="250"/>
        </w:trPr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Elabora Plano de contingência a ser </w:t>
            </w:r>
            <w:proofErr w:type="gramStart"/>
            <w:r w:rsidRPr="00932C1E">
              <w:rPr>
                <w:rFonts w:ascii="Arial" w:hAnsi="Arial" w:cs="Arial"/>
                <w:bCs/>
              </w:rPr>
              <w:t>implementado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em situações de emergência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Default="00362DCC" w:rsidP="000B4264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932C1E">
              <w:rPr>
                <w:rFonts w:ascii="Arial" w:hAnsi="Arial" w:cs="Arial"/>
                <w:bCs/>
              </w:rPr>
              <w:t xml:space="preserve">- Plano de Contingência </w:t>
            </w:r>
          </w:p>
        </w:tc>
      </w:tr>
      <w:tr w:rsidR="00362DCC" w:rsidRPr="00960CDF" w:rsidTr="00932C1E">
        <w:trPr>
          <w:trHeight w:val="278"/>
        </w:trPr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os planos ao Gerente de TI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Default="00362DCC">
            <w:pPr>
              <w:pStyle w:val="Default"/>
              <w:rPr>
                <w:sz w:val="23"/>
                <w:szCs w:val="23"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Avalia os planos e aprova ou propõe ajustes,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362DCC" w:rsidRDefault="00362DCC" w:rsidP="00362DCC">
            <w:pPr>
              <w:pStyle w:val="Default"/>
              <w:rPr>
                <w:sz w:val="23"/>
                <w:szCs w:val="23"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Providencia os ajustes,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Submete à aprovação do Presidente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os planos propostos e decide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Presidente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Efetua ajustes nos planos,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408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Orienta a equipe de TI para </w:t>
            </w:r>
            <w:proofErr w:type="gramStart"/>
            <w:r w:rsidRPr="00932C1E">
              <w:rPr>
                <w:rFonts w:ascii="Arial" w:hAnsi="Arial" w:cs="Arial"/>
                <w:bCs/>
              </w:rPr>
              <w:t>implementação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do Plano de Ação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Salva o Plano de Contingência no Sistema de Controle de Riscos, de modo acessível a todos os empregados da </w:t>
            </w:r>
            <w:proofErr w:type="gramStart"/>
            <w:r w:rsidRPr="00932C1E">
              <w:rPr>
                <w:rFonts w:ascii="Arial" w:hAnsi="Arial" w:cs="Arial"/>
                <w:bCs/>
              </w:rPr>
              <w:t>TI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Treina a equipe para aplicar o plano de contingência, quando </w:t>
            </w:r>
            <w:proofErr w:type="gramStart"/>
            <w:r w:rsidRPr="00932C1E">
              <w:rPr>
                <w:rFonts w:ascii="Arial" w:hAnsi="Arial" w:cs="Arial"/>
                <w:bCs/>
              </w:rPr>
              <w:t>necessário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Gerente de TI 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Monitora o desempenho dos serviços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</w:t>
            </w:r>
          </w:p>
          <w:p w:rsidR="00362DCC" w:rsidRPr="00932C1E" w:rsidRDefault="00362DCC" w:rsidP="00932C1E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932C1E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uma não conformidade no Sistema de Gestão de Riscos, caso o resultado obtido classificar o controle como </w:t>
            </w:r>
            <w:proofErr w:type="gramStart"/>
            <w:r w:rsidRPr="00932C1E">
              <w:rPr>
                <w:rFonts w:ascii="Arial" w:hAnsi="Arial" w:cs="Arial"/>
                <w:bCs/>
              </w:rPr>
              <w:t>ineficaz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Informa o Gerente de TI e aguarda orientações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a não conformidade e orienta o Analista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932C1E">
              <w:rPr>
                <w:rFonts w:ascii="Arial" w:hAnsi="Arial" w:cs="Arial"/>
                <w:bCs/>
              </w:rPr>
              <w:t>Implementa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as ações conforme orientação do Gerente de TI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Realiza inspeções de segurança periódicas que verifiquem os controles compensatórios </w:t>
            </w:r>
            <w:proofErr w:type="gramStart"/>
            <w:r w:rsidRPr="00932C1E">
              <w:rPr>
                <w:rFonts w:ascii="Arial" w:hAnsi="Arial" w:cs="Arial"/>
                <w:bCs/>
              </w:rPr>
              <w:t>implementados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Revalida as autorizações dos riscos aceitos, se for o </w:t>
            </w:r>
            <w:proofErr w:type="gramStart"/>
            <w:r w:rsidRPr="00932C1E">
              <w:rPr>
                <w:rFonts w:ascii="Arial" w:hAnsi="Arial" w:cs="Arial"/>
                <w:bCs/>
              </w:rPr>
              <w:t>caso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o resultado da análise periódica de risco no Sistema de Riscos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362DCC" w:rsidRPr="00316602" w:rsidTr="00362DCC">
        <w:trPr>
          <w:trHeight w:val="250"/>
        </w:trPr>
        <w:tc>
          <w:tcPr>
            <w:tcW w:w="9720" w:type="dxa"/>
            <w:gridSpan w:val="5"/>
            <w:shd w:val="clear" w:color="auto" w:fill="BDD6EE"/>
          </w:tcPr>
          <w:p w:rsidR="00362DCC" w:rsidRPr="00932C1E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Demandas de Análise de Risco</w:t>
            </w:r>
          </w:p>
        </w:tc>
      </w:tr>
      <w:tr w:rsidR="00362DCC" w:rsidRPr="00960CDF" w:rsidTr="00932C1E">
        <w:tc>
          <w:tcPr>
            <w:tcW w:w="709" w:type="dxa"/>
            <w:shd w:val="clear" w:color="auto" w:fill="auto"/>
          </w:tcPr>
          <w:p w:rsidR="00362DCC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2DCC" w:rsidRPr="00932C1E" w:rsidRDefault="00362DCC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Recebe registro de mudanças e projetos </w:t>
            </w:r>
          </w:p>
        </w:tc>
        <w:tc>
          <w:tcPr>
            <w:tcW w:w="1984" w:type="dxa"/>
            <w:shd w:val="clear" w:color="auto" w:fill="auto"/>
          </w:tcPr>
          <w:p w:rsidR="00362DCC" w:rsidRPr="00932C1E" w:rsidRDefault="00362DCC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362DCC" w:rsidRPr="004E6A68" w:rsidRDefault="00362DCC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a demanda e verifica as vulnerabilidade e ameaças </w:t>
            </w:r>
            <w:r w:rsidRPr="00932C1E">
              <w:rPr>
                <w:rFonts w:ascii="Arial" w:hAnsi="Arial" w:cs="Arial"/>
                <w:bCs/>
              </w:rPr>
              <w:lastRenderedPageBreak/>
              <w:t xml:space="preserve">envolvidas nos processos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lastRenderedPageBreak/>
              <w:t xml:space="preserve">Analista de </w:t>
            </w:r>
            <w:r w:rsidRPr="00932C1E">
              <w:rPr>
                <w:rFonts w:ascii="Arial" w:hAnsi="Arial" w:cs="Arial"/>
                <w:bCs/>
              </w:rPr>
              <w:lastRenderedPageBreak/>
              <w:t>Infraestrutura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421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o grau de impacto e probabilidade dos riscos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Verifica a existência de controles para minimização dos riscos identificados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Relaciona os controles que devem ser implementados, caso não </w:t>
            </w:r>
            <w:proofErr w:type="gramStart"/>
            <w:r w:rsidRPr="00932C1E">
              <w:rPr>
                <w:rFonts w:ascii="Arial" w:hAnsi="Arial" w:cs="Arial"/>
                <w:bCs/>
              </w:rPr>
              <w:t>existam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Registra parecer no chamado aberto no GLPI e atribui ao Gerente de TI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Analista de Infraestrutura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Analisa o parecer e decide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Atribui a demanda ao analista responsável pela operacionalização da demanda, caso seja </w:t>
            </w:r>
            <w:proofErr w:type="gramStart"/>
            <w:r w:rsidRPr="00932C1E">
              <w:rPr>
                <w:rFonts w:ascii="Arial" w:hAnsi="Arial" w:cs="Arial"/>
                <w:bCs/>
              </w:rPr>
              <w:t>aprovado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Acompanha a execução da mudança ou do projeto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932C1E" w:rsidRDefault="00E915F5" w:rsidP="00932C1E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 xml:space="preserve">Caso não seja aprovado, informa ao </w:t>
            </w:r>
            <w:proofErr w:type="gramStart"/>
            <w:r w:rsidRPr="00932C1E">
              <w:rPr>
                <w:rFonts w:ascii="Arial" w:hAnsi="Arial" w:cs="Arial"/>
                <w:bCs/>
              </w:rPr>
              <w:t>demandante</w:t>
            </w:r>
            <w:proofErr w:type="gramEnd"/>
            <w:r w:rsidRPr="00932C1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915F5" w:rsidRPr="00932C1E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932C1E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915F5" w:rsidRPr="00960CDF" w:rsidTr="00932C1E">
        <w:tc>
          <w:tcPr>
            <w:tcW w:w="709" w:type="dxa"/>
            <w:shd w:val="clear" w:color="auto" w:fill="auto"/>
          </w:tcPr>
          <w:p w:rsidR="00E915F5" w:rsidRPr="00CA75B8" w:rsidRDefault="00D064AF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15F5" w:rsidRPr="00D064AF" w:rsidRDefault="00E915F5" w:rsidP="00D064AF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  <w:r w:rsidRPr="00D064AF">
              <w:rPr>
                <w:rFonts w:ascii="Arial" w:hAnsi="Arial" w:cs="Arial"/>
                <w:bCs/>
              </w:rPr>
              <w:t xml:space="preserve">Encerra o chamado </w:t>
            </w:r>
          </w:p>
        </w:tc>
        <w:tc>
          <w:tcPr>
            <w:tcW w:w="1984" w:type="dxa"/>
            <w:shd w:val="clear" w:color="auto" w:fill="auto"/>
          </w:tcPr>
          <w:p w:rsidR="00E915F5" w:rsidRPr="00D064AF" w:rsidRDefault="00E915F5" w:rsidP="00D064AF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D064AF">
              <w:rPr>
                <w:rFonts w:ascii="Arial" w:hAnsi="Arial" w:cs="Arial"/>
                <w:bCs/>
              </w:rPr>
              <w:t>Gerente de TI</w:t>
            </w:r>
          </w:p>
        </w:tc>
        <w:tc>
          <w:tcPr>
            <w:tcW w:w="3483" w:type="dxa"/>
            <w:shd w:val="clear" w:color="auto" w:fill="auto"/>
          </w:tcPr>
          <w:p w:rsidR="00E915F5" w:rsidRPr="004E6A68" w:rsidRDefault="00E915F5" w:rsidP="00362DCC">
            <w:pPr>
              <w:spacing w:line="288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62DCC" w:rsidRDefault="00362DC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362DCC" w:rsidRDefault="00362DC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D064AF" w:rsidRDefault="00D064AF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D064AF" w:rsidRDefault="00D064AF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D064AF" w:rsidRDefault="00D064AF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F41AFC" w:rsidRDefault="00F41AFC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596103" w:rsidRDefault="00596103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596103" w:rsidRDefault="00596103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A06D5E" w:rsidRDefault="00A06D5E" w:rsidP="000D7551">
      <w:pPr>
        <w:pStyle w:val="Corpodetexto"/>
        <w:tabs>
          <w:tab w:val="left" w:pos="1903"/>
        </w:tabs>
        <w:spacing w:before="200" w:after="200" w:line="288" w:lineRule="auto"/>
        <w:outlineLvl w:val="0"/>
        <w:rPr>
          <w:sz w:val="24"/>
        </w:rPr>
      </w:pPr>
    </w:p>
    <w:p w:rsidR="000D7551" w:rsidRPr="00D85F6E" w:rsidRDefault="00EE050D" w:rsidP="000D7551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sz w:val="24"/>
        </w:rPr>
        <w:lastRenderedPageBreak/>
        <w:t>DIAGRAMA DE ESCOPO DO PROCESSO</w:t>
      </w:r>
    </w:p>
    <w:p w:rsidR="00A95994" w:rsidRDefault="00A4019E" w:rsidP="00D85F6E">
      <w:pPr>
        <w:pStyle w:val="Corpodetexto"/>
        <w:spacing w:before="200" w:after="200" w:line="288" w:lineRule="auto"/>
        <w:outlineLvl w:val="0"/>
        <w:rPr>
          <w:sz w:val="24"/>
        </w:rPr>
      </w:pPr>
      <w:r>
        <w:rPr>
          <w:noProof/>
        </w:rPr>
        <w:drawing>
          <wp:inline distT="0" distB="0" distL="0" distR="0" wp14:anchorId="51180F12" wp14:editId="23071303">
            <wp:extent cx="5939790" cy="4388484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7" b="1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8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39" w:rsidRDefault="00B63539" w:rsidP="00C72263">
      <w:pPr>
        <w:pStyle w:val="Corpodetexto"/>
        <w:spacing w:before="200" w:after="200" w:line="288" w:lineRule="auto"/>
        <w:outlineLvl w:val="0"/>
        <w:rPr>
          <w:sz w:val="24"/>
        </w:rPr>
      </w:pPr>
    </w:p>
    <w:p w:rsidR="00EE050D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>
        <w:rPr>
          <w:sz w:val="24"/>
        </w:rPr>
        <w:t>ANEXOS</w:t>
      </w:r>
    </w:p>
    <w:p w:rsidR="00A95994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FO 0056_Termo de Abertura do Projeto</w:t>
      </w:r>
    </w:p>
    <w:p w:rsidR="00BC39C5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 xml:space="preserve">FO 0057_Termo de Responsabilidade, confidencialidade e sigilo </w:t>
      </w:r>
      <w:r>
        <w:rPr>
          <w:rStyle w:val="normaltextrun"/>
          <w:rFonts w:ascii="Arial" w:hAnsi="Arial" w:cs="Arial"/>
          <w:sz w:val="22"/>
        </w:rPr>
        <w:t>–</w:t>
      </w:r>
      <w:r w:rsidRPr="00BC39C5">
        <w:rPr>
          <w:rStyle w:val="normaltextrun"/>
          <w:rFonts w:ascii="Arial" w:hAnsi="Arial" w:cs="Arial"/>
          <w:sz w:val="22"/>
        </w:rPr>
        <w:t xml:space="preserve"> </w:t>
      </w:r>
      <w:proofErr w:type="gramStart"/>
      <w:r w:rsidRPr="00BC39C5">
        <w:rPr>
          <w:rStyle w:val="normaltextrun"/>
          <w:rFonts w:ascii="Arial" w:hAnsi="Arial" w:cs="Arial"/>
          <w:sz w:val="22"/>
        </w:rPr>
        <w:t>Terceiros</w:t>
      </w:r>
      <w:proofErr w:type="gramEnd"/>
    </w:p>
    <w:p w:rsidR="00BC39C5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FO 0058_Documento de Oficialização de Demanda</w:t>
      </w:r>
    </w:p>
    <w:p w:rsidR="00BC39C5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FO 0059_Catálago de Serviços</w:t>
      </w:r>
    </w:p>
    <w:p w:rsidR="00BC39C5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FO 0060_Matriz de Risco</w:t>
      </w:r>
    </w:p>
    <w:p w:rsidR="00BC39C5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FO 0061_Plano de Contingência</w:t>
      </w:r>
    </w:p>
    <w:p w:rsidR="00BC39C5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FO 0062_Cartilha de Orientações da TI</w:t>
      </w:r>
    </w:p>
    <w:p w:rsidR="00BC39C5" w:rsidRDefault="00BC39C5" w:rsidP="00C92F14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FO 0063_Termo de Encerramento do Projeto</w:t>
      </w:r>
    </w:p>
    <w:p w:rsidR="00A95994" w:rsidRDefault="00BC39C5" w:rsidP="00D85F6E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BC39C5">
        <w:rPr>
          <w:rStyle w:val="normaltextrun"/>
          <w:rFonts w:ascii="Arial" w:hAnsi="Arial" w:cs="Arial"/>
          <w:sz w:val="22"/>
        </w:rPr>
        <w:t>Registro de Mudança</w:t>
      </w:r>
    </w:p>
    <w:p w:rsidR="00D85F6E" w:rsidRPr="00026EAC" w:rsidRDefault="00D85F6E" w:rsidP="00D85F6E">
      <w:pPr>
        <w:pStyle w:val="paragraph"/>
        <w:spacing w:before="0" w:beforeAutospacing="0" w:after="0" w:afterAutospacing="0"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C72263" w:rsidRPr="0004059E" w:rsidRDefault="00EE050D" w:rsidP="00026EAC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rStyle w:val="normaltextrun"/>
          <w:sz w:val="24"/>
        </w:rPr>
      </w:pPr>
      <w:r w:rsidRPr="0004059E">
        <w:rPr>
          <w:sz w:val="24"/>
        </w:rPr>
        <w:t>FLUXOS</w:t>
      </w:r>
    </w:p>
    <w:p w:rsidR="00D24FE8" w:rsidRDefault="003D29C0" w:rsidP="003D29C0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  <w:r w:rsidRPr="003D29C0">
        <w:rPr>
          <w:rStyle w:val="normaltextrun"/>
          <w:rFonts w:ascii="Arial" w:hAnsi="Arial" w:cs="Arial"/>
          <w:sz w:val="22"/>
        </w:rPr>
        <w:t>Não se aplica</w:t>
      </w:r>
      <w:r w:rsidR="00C92F14">
        <w:rPr>
          <w:rStyle w:val="normaltextrun"/>
          <w:rFonts w:ascii="Arial" w:hAnsi="Arial" w:cs="Arial"/>
          <w:sz w:val="22"/>
        </w:rPr>
        <w:t>.</w:t>
      </w:r>
    </w:p>
    <w:p w:rsidR="00D85F6E" w:rsidRPr="003D29C0" w:rsidRDefault="00D85F6E" w:rsidP="003D29C0">
      <w:pPr>
        <w:pStyle w:val="paragraph"/>
        <w:spacing w:line="276" w:lineRule="auto"/>
        <w:ind w:left="322"/>
        <w:jc w:val="both"/>
        <w:textAlignment w:val="baseline"/>
        <w:rPr>
          <w:rStyle w:val="normaltextrun"/>
          <w:rFonts w:ascii="Arial" w:hAnsi="Arial" w:cs="Arial"/>
          <w:sz w:val="22"/>
        </w:rPr>
      </w:pPr>
    </w:p>
    <w:p w:rsidR="00E05465" w:rsidRDefault="00E05465" w:rsidP="00EF3A21">
      <w:pPr>
        <w:pStyle w:val="paragraph"/>
        <w:tabs>
          <w:tab w:val="left" w:pos="1114"/>
        </w:tabs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E050D" w:rsidRPr="007428F5" w:rsidRDefault="00EE050D" w:rsidP="0011021F">
      <w:pPr>
        <w:pStyle w:val="Corpodetexto"/>
        <w:numPr>
          <w:ilvl w:val="0"/>
          <w:numId w:val="1"/>
        </w:numPr>
        <w:spacing w:before="200" w:after="200" w:line="288" w:lineRule="auto"/>
        <w:ind w:left="322" w:hanging="350"/>
        <w:outlineLvl w:val="0"/>
        <w:rPr>
          <w:sz w:val="24"/>
        </w:rPr>
      </w:pPr>
      <w:r w:rsidRPr="007428F5">
        <w:rPr>
          <w:sz w:val="24"/>
        </w:rPr>
        <w:t>ITENS ALTERADOS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E050D" w:rsidRPr="002E24CA" w:rsidTr="002B4A87">
        <w:tc>
          <w:tcPr>
            <w:tcW w:w="8505" w:type="dxa"/>
            <w:shd w:val="clear" w:color="auto" w:fill="000000"/>
          </w:tcPr>
          <w:p w:rsidR="00EE050D" w:rsidRPr="002E24CA" w:rsidRDefault="00EE050D" w:rsidP="007428F5">
            <w:pPr>
              <w:pStyle w:val="PargrafodaLista"/>
              <w:spacing w:after="0" w:line="240" w:lineRule="auto"/>
              <w:ind w:left="322" w:hanging="3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4C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E050D" w:rsidRPr="002E24CA" w:rsidTr="002B4A87">
        <w:tc>
          <w:tcPr>
            <w:tcW w:w="8505" w:type="dxa"/>
            <w:shd w:val="clear" w:color="auto" w:fill="auto"/>
            <w:vAlign w:val="center"/>
          </w:tcPr>
          <w:p w:rsidR="00587351" w:rsidRPr="00587351" w:rsidRDefault="00920A2D" w:rsidP="00587351">
            <w:pPr>
              <w:pStyle w:val="PargrafodaLista"/>
              <w:spacing w:line="240" w:lineRule="auto"/>
              <w:ind w:left="322" w:hanging="350"/>
              <w:jc w:val="center"/>
              <w:rPr>
                <w:rFonts w:ascii="Arial" w:hAnsi="Arial" w:cs="Arial"/>
                <w:szCs w:val="20"/>
              </w:rPr>
            </w:pPr>
            <w:r w:rsidRPr="00141024">
              <w:rPr>
                <w:rFonts w:ascii="Arial" w:hAnsi="Arial" w:cs="Arial"/>
                <w:szCs w:val="20"/>
              </w:rPr>
              <w:t>Todos os itens do manual foram revis</w:t>
            </w:r>
            <w:r w:rsidR="00141024" w:rsidRPr="00141024">
              <w:rPr>
                <w:rFonts w:ascii="Arial" w:hAnsi="Arial" w:cs="Arial"/>
                <w:szCs w:val="20"/>
              </w:rPr>
              <w:t>ados</w:t>
            </w:r>
            <w:r w:rsidR="00141024">
              <w:rPr>
                <w:rFonts w:ascii="Arial" w:hAnsi="Arial" w:cs="Arial"/>
                <w:szCs w:val="20"/>
              </w:rPr>
              <w:t xml:space="preserve"> e atualizados.</w:t>
            </w:r>
          </w:p>
        </w:tc>
      </w:tr>
    </w:tbl>
    <w:p w:rsidR="00EE050D" w:rsidRDefault="00A95994" w:rsidP="006A61D3">
      <w:pPr>
        <w:pStyle w:val="paragraph"/>
        <w:tabs>
          <w:tab w:val="left" w:pos="1545"/>
        </w:tabs>
        <w:ind w:left="322" w:hanging="350"/>
        <w:jc w:val="center"/>
        <w:textAlignment w:val="baseline"/>
        <w:rPr>
          <w:rFonts w:ascii="Arial" w:hAnsi="Arial" w:cs="Arial"/>
          <w:sz w:val="22"/>
        </w:rPr>
      </w:pPr>
      <w:r w:rsidRPr="00A95994">
        <w:rPr>
          <w:rFonts w:ascii="Arial" w:hAnsi="Arial" w:cs="Arial"/>
          <w:sz w:val="22"/>
        </w:rPr>
        <w:t>-x-</w:t>
      </w:r>
    </w:p>
    <w:p w:rsidR="004E2F51" w:rsidRDefault="004E2F51" w:rsidP="006A61D3">
      <w:pPr>
        <w:pStyle w:val="paragraph"/>
        <w:tabs>
          <w:tab w:val="left" w:pos="1545"/>
        </w:tabs>
        <w:ind w:left="322" w:hanging="350"/>
        <w:jc w:val="center"/>
        <w:textAlignment w:val="baseline"/>
        <w:rPr>
          <w:rFonts w:ascii="Arial" w:hAnsi="Arial" w:cs="Arial"/>
          <w:sz w:val="22"/>
        </w:rPr>
      </w:pPr>
    </w:p>
    <w:sectPr w:rsidR="004E2F51" w:rsidSect="0052263C">
      <w:headerReference w:type="default" r:id="rId12"/>
      <w:footerReference w:type="default" r:id="rId13"/>
      <w:pgSz w:w="11906" w:h="16838"/>
      <w:pgMar w:top="113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21" w:rsidRDefault="00FC4921" w:rsidP="00EE050D">
      <w:pPr>
        <w:spacing w:after="0" w:line="240" w:lineRule="auto"/>
      </w:pPr>
      <w:r>
        <w:separator/>
      </w:r>
    </w:p>
  </w:endnote>
  <w:endnote w:type="continuationSeparator" w:id="0">
    <w:p w:rsidR="00FC4921" w:rsidRDefault="00FC4921" w:rsidP="00E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00169"/>
      <w:docPartObj>
        <w:docPartGallery w:val="Page Numbers (Bottom of Page)"/>
        <w:docPartUnique/>
      </w:docPartObj>
    </w:sdtPr>
    <w:sdtEndPr/>
    <w:sdtContent>
      <w:p w:rsidR="00FC4921" w:rsidRDefault="00FC49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D8B">
          <w:rPr>
            <w:noProof/>
          </w:rPr>
          <w:t>47</w:t>
        </w:r>
        <w:r>
          <w:fldChar w:fldCharType="end"/>
        </w:r>
      </w:p>
    </w:sdtContent>
  </w:sdt>
  <w:p w:rsidR="00FC4921" w:rsidRDefault="00FC49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21" w:rsidRDefault="00FC4921" w:rsidP="00EE050D">
      <w:pPr>
        <w:spacing w:after="0" w:line="240" w:lineRule="auto"/>
      </w:pPr>
      <w:r>
        <w:separator/>
      </w:r>
    </w:p>
  </w:footnote>
  <w:footnote w:type="continuationSeparator" w:id="0">
    <w:p w:rsidR="00FC4921" w:rsidRDefault="00FC4921" w:rsidP="00E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80" w:type="dxa"/>
      <w:tblBorders>
        <w:top w:val="single" w:sz="8" w:space="0" w:color="333399"/>
        <w:left w:val="single" w:sz="8" w:space="0" w:color="auto"/>
        <w:bottom w:val="single" w:sz="8" w:space="0" w:color="333399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373"/>
      <w:gridCol w:w="6310"/>
      <w:gridCol w:w="1134"/>
      <w:gridCol w:w="926"/>
    </w:tblGrid>
    <w:tr w:rsidR="00FC4921" w:rsidRPr="00884437" w:rsidTr="00D24FE8">
      <w:tc>
        <w:tcPr>
          <w:tcW w:w="13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2B4A87">
          <w:pPr>
            <w:pStyle w:val="Cabealho"/>
            <w:rPr>
              <w:lang w:eastAsia="pt-BR"/>
            </w:rPr>
          </w:pPr>
          <w:r w:rsidRPr="00C62752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36014393" wp14:editId="698A24FC">
                <wp:simplePos x="0" y="0"/>
                <wp:positionH relativeFrom="margin">
                  <wp:posOffset>-52253</wp:posOffset>
                </wp:positionH>
                <wp:positionV relativeFrom="margin">
                  <wp:posOffset>229870</wp:posOffset>
                </wp:positionV>
                <wp:extent cx="788802" cy="180975"/>
                <wp:effectExtent l="0" t="0" r="0" b="0"/>
                <wp:wrapNone/>
                <wp:docPr id="72" name="Imagem 1" descr="Descrição: C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02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FC4921" w:rsidRPr="00884437" w:rsidRDefault="00FC4921" w:rsidP="002B4A87">
          <w:pPr>
            <w:pStyle w:val="Cabealho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TITULO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FC4921" w:rsidRPr="00884437" w:rsidRDefault="00FC4921" w:rsidP="002B4A87">
          <w:pPr>
            <w:pStyle w:val="Cabealho"/>
            <w:jc w:val="center"/>
            <w:rPr>
              <w:rFonts w:ascii="Calibri" w:hAnsi="Calibri"/>
              <w:sz w:val="16"/>
              <w:szCs w:val="16"/>
              <w:lang w:eastAsia="pt-BR"/>
            </w:rPr>
          </w:pPr>
          <w:r w:rsidRPr="00884437">
            <w:rPr>
              <w:rFonts w:ascii="Calibri" w:hAnsi="Calibri"/>
              <w:sz w:val="16"/>
              <w:szCs w:val="16"/>
              <w:lang w:eastAsia="pt-BR"/>
            </w:rPr>
            <w:t xml:space="preserve">CÓDIGO DO </w:t>
          </w:r>
          <w:r>
            <w:rPr>
              <w:rFonts w:ascii="Calibri" w:hAnsi="Calibri"/>
              <w:sz w:val="16"/>
              <w:szCs w:val="16"/>
              <w:lang w:eastAsia="pt-BR"/>
            </w:rPr>
            <w:t>MANUAL</w:t>
          </w:r>
        </w:p>
      </w:tc>
    </w:tr>
    <w:tr w:rsidR="00FC4921" w:rsidRPr="00884437" w:rsidTr="00D24FE8"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C4921" w:rsidRPr="00884437" w:rsidRDefault="00FC4921" w:rsidP="0035704D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b/>
            </w:rPr>
            <w:t>Processo de Gestão de Tecnologia da Informação</w:t>
          </w:r>
        </w:p>
      </w:tc>
      <w:tc>
        <w:tcPr>
          <w:tcW w:w="20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AA2BBE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>
            <w:rPr>
              <w:rFonts w:ascii="Arial" w:hAnsi="Arial" w:cs="Arial"/>
              <w:lang w:eastAsia="pt-BR"/>
            </w:rPr>
            <w:t>CS 3.3</w:t>
          </w:r>
        </w:p>
      </w:tc>
    </w:tr>
    <w:tr w:rsidR="00FC4921" w:rsidRPr="00884437" w:rsidTr="00D24FE8">
      <w:trPr>
        <w:trHeight w:val="285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FC4921" w:rsidRPr="00884437" w:rsidRDefault="00FC4921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VIGÊNCIA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FC4921" w:rsidRPr="00884437" w:rsidRDefault="00FC4921" w:rsidP="002B4A87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eastAsia="pt-BR"/>
            </w:rPr>
          </w:pPr>
          <w:r w:rsidRPr="00884437">
            <w:rPr>
              <w:rFonts w:ascii="Arial" w:hAnsi="Arial" w:cs="Arial"/>
              <w:sz w:val="16"/>
              <w:szCs w:val="16"/>
              <w:lang w:eastAsia="pt-BR"/>
            </w:rPr>
            <w:t>VERSÃO</w:t>
          </w:r>
        </w:p>
      </w:tc>
    </w:tr>
    <w:tr w:rsidR="00FC4921" w:rsidRPr="00884437" w:rsidTr="00D24FE8">
      <w:trPr>
        <w:trHeight w:val="272"/>
      </w:trPr>
      <w:tc>
        <w:tcPr>
          <w:tcW w:w="1373" w:type="dxa"/>
          <w:vMerge/>
          <w:tcBorders>
            <w:top w:val="single" w:sz="8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2B4A87">
          <w:pPr>
            <w:pStyle w:val="Cabealho"/>
            <w:rPr>
              <w:lang w:eastAsia="pt-BR"/>
            </w:rPr>
          </w:pPr>
        </w:p>
      </w:tc>
      <w:tc>
        <w:tcPr>
          <w:tcW w:w="6310" w:type="dxa"/>
          <w:vMerge/>
          <w:tcBorders>
            <w:top w:val="single" w:sz="8" w:space="0" w:color="333399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2B4A87">
          <w:pPr>
            <w:pStyle w:val="Cabealho"/>
            <w:rPr>
              <w:rFonts w:ascii="Arial" w:hAnsi="Arial" w:cs="Arial"/>
              <w:lang w:eastAsia="pt-BR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35704D">
          <w:pPr>
            <w:pStyle w:val="Cabealho"/>
            <w:jc w:val="center"/>
            <w:rPr>
              <w:rFonts w:ascii="Arial" w:hAnsi="Arial" w:cs="Arial"/>
              <w:lang w:eastAsia="pt-BR"/>
            </w:rPr>
          </w:pPr>
          <w:r w:rsidRPr="00C92F14">
            <w:rPr>
              <w:rFonts w:ascii="Arial" w:hAnsi="Arial" w:cs="Arial"/>
              <w:sz w:val="16"/>
              <w:lang w:eastAsia="pt-BR"/>
            </w:rPr>
            <w:t>0</w:t>
          </w:r>
          <w:r w:rsidR="00C92F14" w:rsidRPr="00C92F14">
            <w:rPr>
              <w:rFonts w:ascii="Arial" w:hAnsi="Arial" w:cs="Arial"/>
              <w:sz w:val="16"/>
              <w:lang w:eastAsia="pt-BR"/>
            </w:rPr>
            <w:t>1</w:t>
          </w:r>
          <w:r w:rsidRPr="00C92F14">
            <w:rPr>
              <w:rFonts w:ascii="Arial" w:hAnsi="Arial" w:cs="Arial"/>
              <w:sz w:val="16"/>
              <w:lang w:eastAsia="pt-BR"/>
            </w:rPr>
            <w:t>/</w:t>
          </w:r>
          <w:r w:rsidR="00C92F14" w:rsidRPr="00C92F14">
            <w:rPr>
              <w:rFonts w:ascii="Arial" w:hAnsi="Arial" w:cs="Arial"/>
              <w:sz w:val="16"/>
              <w:lang w:eastAsia="pt-BR"/>
            </w:rPr>
            <w:t>03</w:t>
          </w:r>
          <w:r w:rsidRPr="00C92F14">
            <w:rPr>
              <w:rFonts w:ascii="Arial" w:hAnsi="Arial" w:cs="Arial"/>
              <w:sz w:val="16"/>
              <w:lang w:eastAsia="pt-BR"/>
            </w:rPr>
            <w:t>/2021</w:t>
          </w:r>
        </w:p>
      </w:tc>
      <w:tc>
        <w:tcPr>
          <w:tcW w:w="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C4921" w:rsidRPr="00884437" w:rsidRDefault="00FC4921" w:rsidP="002B4A87">
          <w:pPr>
            <w:pStyle w:val="Cabealho"/>
            <w:jc w:val="center"/>
            <w:rPr>
              <w:rFonts w:ascii="Arial" w:hAnsi="Arial" w:cs="Arial"/>
              <w:b/>
              <w:lang w:eastAsia="pt-BR"/>
            </w:rPr>
          </w:pPr>
          <w:r>
            <w:rPr>
              <w:rFonts w:ascii="Arial" w:hAnsi="Arial" w:cs="Arial"/>
              <w:b/>
              <w:lang w:eastAsia="pt-BR"/>
            </w:rPr>
            <w:t>2</w:t>
          </w:r>
          <w:r w:rsidRPr="00884437">
            <w:rPr>
              <w:rFonts w:ascii="Arial" w:hAnsi="Arial" w:cs="Arial"/>
              <w:b/>
              <w:lang w:eastAsia="pt-BR"/>
            </w:rPr>
            <w:t>ª</w:t>
          </w:r>
        </w:p>
      </w:tc>
    </w:tr>
  </w:tbl>
  <w:p w:rsidR="00FC4921" w:rsidRDefault="00FC49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A88BC"/>
    <w:multiLevelType w:val="hybridMultilevel"/>
    <w:tmpl w:val="5DB3D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decimal"/>
      <w:pStyle w:val="123"/>
      <w:lvlText w:val="%1. "/>
      <w:lvlJc w:val="left"/>
      <w:rPr>
        <w:rFonts w:ascii="Arial" w:hAnsi="Arial"/>
        <w:b/>
        <w:sz w:val="24"/>
      </w:rPr>
    </w:lvl>
  </w:abstractNum>
  <w:abstractNum w:abstractNumId="2">
    <w:nsid w:val="0C1A739F"/>
    <w:multiLevelType w:val="hybridMultilevel"/>
    <w:tmpl w:val="E7067D76"/>
    <w:lvl w:ilvl="0" w:tplc="B4F47A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3">
    <w:nsid w:val="0E7F44C1"/>
    <w:multiLevelType w:val="hybridMultilevel"/>
    <w:tmpl w:val="2E524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3D33"/>
    <w:multiLevelType w:val="hybridMultilevel"/>
    <w:tmpl w:val="03427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30AB8"/>
    <w:multiLevelType w:val="hybridMultilevel"/>
    <w:tmpl w:val="16344D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49AF"/>
    <w:multiLevelType w:val="hybridMultilevel"/>
    <w:tmpl w:val="FFC28308"/>
    <w:lvl w:ilvl="0" w:tplc="29AAE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D2C84"/>
    <w:multiLevelType w:val="hybridMultilevel"/>
    <w:tmpl w:val="E168D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2C6641"/>
    <w:multiLevelType w:val="hybridMultilevel"/>
    <w:tmpl w:val="10EC7E56"/>
    <w:lvl w:ilvl="0" w:tplc="041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9">
    <w:nsid w:val="3E52BD0E"/>
    <w:multiLevelType w:val="hybridMultilevel"/>
    <w:tmpl w:val="998B6C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B040AD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1">
    <w:nsid w:val="56C20B9F"/>
    <w:multiLevelType w:val="hybridMultilevel"/>
    <w:tmpl w:val="0CE0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3F7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3">
    <w:nsid w:val="6E394F0D"/>
    <w:multiLevelType w:val="hybridMultilevel"/>
    <w:tmpl w:val="7D1E7220"/>
    <w:lvl w:ilvl="0" w:tplc="5302C73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b/>
        <w:i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4">
    <w:nsid w:val="728404D0"/>
    <w:multiLevelType w:val="hybridMultilevel"/>
    <w:tmpl w:val="9C54C0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47"/>
    <w:rsid w:val="00000263"/>
    <w:rsid w:val="00010D70"/>
    <w:rsid w:val="0002160D"/>
    <w:rsid w:val="00026EAC"/>
    <w:rsid w:val="0004059E"/>
    <w:rsid w:val="000427D5"/>
    <w:rsid w:val="000551A1"/>
    <w:rsid w:val="00055669"/>
    <w:rsid w:val="0006675A"/>
    <w:rsid w:val="00070C52"/>
    <w:rsid w:val="0007178A"/>
    <w:rsid w:val="00072399"/>
    <w:rsid w:val="000759B0"/>
    <w:rsid w:val="00076DCD"/>
    <w:rsid w:val="00077B2F"/>
    <w:rsid w:val="00087448"/>
    <w:rsid w:val="000967E2"/>
    <w:rsid w:val="000A3E87"/>
    <w:rsid w:val="000A4EC2"/>
    <w:rsid w:val="000B2F35"/>
    <w:rsid w:val="000B4264"/>
    <w:rsid w:val="000B4912"/>
    <w:rsid w:val="000C2A5A"/>
    <w:rsid w:val="000C39F3"/>
    <w:rsid w:val="000C5545"/>
    <w:rsid w:val="000D2A22"/>
    <w:rsid w:val="000D487C"/>
    <w:rsid w:val="000D7551"/>
    <w:rsid w:val="000F2444"/>
    <w:rsid w:val="000F7B7D"/>
    <w:rsid w:val="0011021F"/>
    <w:rsid w:val="00115D35"/>
    <w:rsid w:val="001177A1"/>
    <w:rsid w:val="00125FF5"/>
    <w:rsid w:val="00131BF8"/>
    <w:rsid w:val="00141024"/>
    <w:rsid w:val="00143E77"/>
    <w:rsid w:val="00147902"/>
    <w:rsid w:val="00150BA4"/>
    <w:rsid w:val="00153AF2"/>
    <w:rsid w:val="00174EA5"/>
    <w:rsid w:val="00191164"/>
    <w:rsid w:val="001928AD"/>
    <w:rsid w:val="001945CB"/>
    <w:rsid w:val="001A4947"/>
    <w:rsid w:val="001C31F2"/>
    <w:rsid w:val="001D2F4E"/>
    <w:rsid w:val="001E1859"/>
    <w:rsid w:val="001F1C11"/>
    <w:rsid w:val="002358F3"/>
    <w:rsid w:val="00246696"/>
    <w:rsid w:val="00282FE0"/>
    <w:rsid w:val="0028373A"/>
    <w:rsid w:val="002A03FC"/>
    <w:rsid w:val="002A72BD"/>
    <w:rsid w:val="002B1518"/>
    <w:rsid w:val="002B4A87"/>
    <w:rsid w:val="002D4CE2"/>
    <w:rsid w:val="002E1F52"/>
    <w:rsid w:val="002E6552"/>
    <w:rsid w:val="002E7770"/>
    <w:rsid w:val="002F4CC6"/>
    <w:rsid w:val="00301B6A"/>
    <w:rsid w:val="0032087A"/>
    <w:rsid w:val="00322F8F"/>
    <w:rsid w:val="00332E78"/>
    <w:rsid w:val="003339B6"/>
    <w:rsid w:val="003356C5"/>
    <w:rsid w:val="00336F15"/>
    <w:rsid w:val="003510CE"/>
    <w:rsid w:val="0035704D"/>
    <w:rsid w:val="00362DCC"/>
    <w:rsid w:val="00381E22"/>
    <w:rsid w:val="00382F91"/>
    <w:rsid w:val="003835E5"/>
    <w:rsid w:val="00394F95"/>
    <w:rsid w:val="00396F07"/>
    <w:rsid w:val="003A5C4D"/>
    <w:rsid w:val="003B581A"/>
    <w:rsid w:val="003C0062"/>
    <w:rsid w:val="003C2D63"/>
    <w:rsid w:val="003C55BD"/>
    <w:rsid w:val="003D29C0"/>
    <w:rsid w:val="003F00C3"/>
    <w:rsid w:val="00417684"/>
    <w:rsid w:val="0042158C"/>
    <w:rsid w:val="00426841"/>
    <w:rsid w:val="004331FB"/>
    <w:rsid w:val="00440C48"/>
    <w:rsid w:val="00441CD0"/>
    <w:rsid w:val="00454B08"/>
    <w:rsid w:val="00463693"/>
    <w:rsid w:val="004728BB"/>
    <w:rsid w:val="00477189"/>
    <w:rsid w:val="004821D9"/>
    <w:rsid w:val="00495F1A"/>
    <w:rsid w:val="004B42DE"/>
    <w:rsid w:val="004B7528"/>
    <w:rsid w:val="004C098B"/>
    <w:rsid w:val="004C1442"/>
    <w:rsid w:val="004C224D"/>
    <w:rsid w:val="004C5BE2"/>
    <w:rsid w:val="004C6027"/>
    <w:rsid w:val="004D1FBB"/>
    <w:rsid w:val="004D5DBB"/>
    <w:rsid w:val="004D6351"/>
    <w:rsid w:val="004E06D7"/>
    <w:rsid w:val="004E2F51"/>
    <w:rsid w:val="0050485B"/>
    <w:rsid w:val="00507E23"/>
    <w:rsid w:val="00516E5F"/>
    <w:rsid w:val="0052263C"/>
    <w:rsid w:val="00525FEA"/>
    <w:rsid w:val="00537B19"/>
    <w:rsid w:val="0055116D"/>
    <w:rsid w:val="00554E86"/>
    <w:rsid w:val="005556F7"/>
    <w:rsid w:val="00563C19"/>
    <w:rsid w:val="00571DB1"/>
    <w:rsid w:val="00587351"/>
    <w:rsid w:val="0059213B"/>
    <w:rsid w:val="0059492A"/>
    <w:rsid w:val="00596103"/>
    <w:rsid w:val="005A1D8B"/>
    <w:rsid w:val="005A262F"/>
    <w:rsid w:val="005C0BB6"/>
    <w:rsid w:val="005E4176"/>
    <w:rsid w:val="005F1286"/>
    <w:rsid w:val="005F535E"/>
    <w:rsid w:val="00614F2E"/>
    <w:rsid w:val="006231A2"/>
    <w:rsid w:val="006401E4"/>
    <w:rsid w:val="006401F9"/>
    <w:rsid w:val="0067089B"/>
    <w:rsid w:val="00674FDA"/>
    <w:rsid w:val="0067569D"/>
    <w:rsid w:val="0069543D"/>
    <w:rsid w:val="006A61D3"/>
    <w:rsid w:val="006B61DA"/>
    <w:rsid w:val="006C63DA"/>
    <w:rsid w:val="006C790F"/>
    <w:rsid w:val="006E7598"/>
    <w:rsid w:val="006F4E65"/>
    <w:rsid w:val="006F675E"/>
    <w:rsid w:val="006F6DA9"/>
    <w:rsid w:val="0071166A"/>
    <w:rsid w:val="00717C64"/>
    <w:rsid w:val="00724B31"/>
    <w:rsid w:val="00725527"/>
    <w:rsid w:val="00727D01"/>
    <w:rsid w:val="00731AAA"/>
    <w:rsid w:val="0073272C"/>
    <w:rsid w:val="00736748"/>
    <w:rsid w:val="007428F5"/>
    <w:rsid w:val="007609EA"/>
    <w:rsid w:val="00764D15"/>
    <w:rsid w:val="007739D7"/>
    <w:rsid w:val="00787A31"/>
    <w:rsid w:val="007A456E"/>
    <w:rsid w:val="007B2760"/>
    <w:rsid w:val="007B7DC5"/>
    <w:rsid w:val="007D4DA0"/>
    <w:rsid w:val="007D739D"/>
    <w:rsid w:val="007E1D10"/>
    <w:rsid w:val="007E3121"/>
    <w:rsid w:val="007F3186"/>
    <w:rsid w:val="008024BA"/>
    <w:rsid w:val="00803B2C"/>
    <w:rsid w:val="00804272"/>
    <w:rsid w:val="00816C31"/>
    <w:rsid w:val="00817EF1"/>
    <w:rsid w:val="00824B48"/>
    <w:rsid w:val="008331CB"/>
    <w:rsid w:val="008415E7"/>
    <w:rsid w:val="00844DC4"/>
    <w:rsid w:val="00875678"/>
    <w:rsid w:val="00887250"/>
    <w:rsid w:val="008948A0"/>
    <w:rsid w:val="008A34F3"/>
    <w:rsid w:val="008A3869"/>
    <w:rsid w:val="008A3BEA"/>
    <w:rsid w:val="008A566E"/>
    <w:rsid w:val="008C0CAD"/>
    <w:rsid w:val="008D17FE"/>
    <w:rsid w:val="008F4CA4"/>
    <w:rsid w:val="00901CB3"/>
    <w:rsid w:val="00902BE7"/>
    <w:rsid w:val="0090669A"/>
    <w:rsid w:val="00911A97"/>
    <w:rsid w:val="00920A2D"/>
    <w:rsid w:val="00923624"/>
    <w:rsid w:val="00932C1E"/>
    <w:rsid w:val="009335C2"/>
    <w:rsid w:val="009516D1"/>
    <w:rsid w:val="009525E7"/>
    <w:rsid w:val="00956E34"/>
    <w:rsid w:val="00965F62"/>
    <w:rsid w:val="00972190"/>
    <w:rsid w:val="00977B51"/>
    <w:rsid w:val="00984424"/>
    <w:rsid w:val="00985CF6"/>
    <w:rsid w:val="00992752"/>
    <w:rsid w:val="0099349A"/>
    <w:rsid w:val="00997874"/>
    <w:rsid w:val="009A4414"/>
    <w:rsid w:val="009A67C6"/>
    <w:rsid w:val="009B1AA0"/>
    <w:rsid w:val="009B3B10"/>
    <w:rsid w:val="009B5C8F"/>
    <w:rsid w:val="009C1FC9"/>
    <w:rsid w:val="009C23DB"/>
    <w:rsid w:val="009C5CDC"/>
    <w:rsid w:val="009C5DB4"/>
    <w:rsid w:val="009C7E63"/>
    <w:rsid w:val="009D036B"/>
    <w:rsid w:val="009D6B54"/>
    <w:rsid w:val="009D6FDE"/>
    <w:rsid w:val="009E2384"/>
    <w:rsid w:val="009F5CED"/>
    <w:rsid w:val="009F7AC8"/>
    <w:rsid w:val="00A06D5E"/>
    <w:rsid w:val="00A21500"/>
    <w:rsid w:val="00A23D5B"/>
    <w:rsid w:val="00A30645"/>
    <w:rsid w:val="00A4019E"/>
    <w:rsid w:val="00A518C8"/>
    <w:rsid w:val="00A53CCD"/>
    <w:rsid w:val="00A60B73"/>
    <w:rsid w:val="00A63AC6"/>
    <w:rsid w:val="00A745E2"/>
    <w:rsid w:val="00A87286"/>
    <w:rsid w:val="00A95994"/>
    <w:rsid w:val="00AA2BBE"/>
    <w:rsid w:val="00AA3F65"/>
    <w:rsid w:val="00AC7961"/>
    <w:rsid w:val="00B12D3F"/>
    <w:rsid w:val="00B15654"/>
    <w:rsid w:val="00B15EE6"/>
    <w:rsid w:val="00B23909"/>
    <w:rsid w:val="00B27FDD"/>
    <w:rsid w:val="00B47625"/>
    <w:rsid w:val="00B52840"/>
    <w:rsid w:val="00B63539"/>
    <w:rsid w:val="00B64A17"/>
    <w:rsid w:val="00B74CF4"/>
    <w:rsid w:val="00B755AE"/>
    <w:rsid w:val="00B76465"/>
    <w:rsid w:val="00B7654A"/>
    <w:rsid w:val="00BA2CA0"/>
    <w:rsid w:val="00BB0AA1"/>
    <w:rsid w:val="00BB512D"/>
    <w:rsid w:val="00BC39C5"/>
    <w:rsid w:val="00BD05F3"/>
    <w:rsid w:val="00BF31E6"/>
    <w:rsid w:val="00C0317D"/>
    <w:rsid w:val="00C06D0F"/>
    <w:rsid w:val="00C16CCC"/>
    <w:rsid w:val="00C318DB"/>
    <w:rsid w:val="00C47A6D"/>
    <w:rsid w:val="00C67ABB"/>
    <w:rsid w:val="00C70649"/>
    <w:rsid w:val="00C72263"/>
    <w:rsid w:val="00C803FE"/>
    <w:rsid w:val="00C86445"/>
    <w:rsid w:val="00C92F14"/>
    <w:rsid w:val="00C95DA2"/>
    <w:rsid w:val="00CA073C"/>
    <w:rsid w:val="00CA11E2"/>
    <w:rsid w:val="00CA78C3"/>
    <w:rsid w:val="00CC0EC0"/>
    <w:rsid w:val="00CC2E47"/>
    <w:rsid w:val="00CC6BFD"/>
    <w:rsid w:val="00CD0553"/>
    <w:rsid w:val="00CD31FB"/>
    <w:rsid w:val="00CD54BC"/>
    <w:rsid w:val="00CF4113"/>
    <w:rsid w:val="00D064AF"/>
    <w:rsid w:val="00D14FB6"/>
    <w:rsid w:val="00D24FE8"/>
    <w:rsid w:val="00D3651B"/>
    <w:rsid w:val="00D41659"/>
    <w:rsid w:val="00D4238D"/>
    <w:rsid w:val="00D448D9"/>
    <w:rsid w:val="00D46B9D"/>
    <w:rsid w:val="00D52793"/>
    <w:rsid w:val="00D73E91"/>
    <w:rsid w:val="00D85F6E"/>
    <w:rsid w:val="00D864D8"/>
    <w:rsid w:val="00D87CB3"/>
    <w:rsid w:val="00D928F5"/>
    <w:rsid w:val="00D94A2D"/>
    <w:rsid w:val="00DA63CA"/>
    <w:rsid w:val="00DB4546"/>
    <w:rsid w:val="00DD60D3"/>
    <w:rsid w:val="00DF2B2B"/>
    <w:rsid w:val="00DF386E"/>
    <w:rsid w:val="00E0226D"/>
    <w:rsid w:val="00E02AA5"/>
    <w:rsid w:val="00E05465"/>
    <w:rsid w:val="00E10712"/>
    <w:rsid w:val="00E20757"/>
    <w:rsid w:val="00E25F76"/>
    <w:rsid w:val="00E27140"/>
    <w:rsid w:val="00E30718"/>
    <w:rsid w:val="00E34982"/>
    <w:rsid w:val="00E417B4"/>
    <w:rsid w:val="00E6360E"/>
    <w:rsid w:val="00E74994"/>
    <w:rsid w:val="00E81101"/>
    <w:rsid w:val="00E8625A"/>
    <w:rsid w:val="00E915F5"/>
    <w:rsid w:val="00EC15DA"/>
    <w:rsid w:val="00EC776B"/>
    <w:rsid w:val="00ED400B"/>
    <w:rsid w:val="00ED482E"/>
    <w:rsid w:val="00EE050D"/>
    <w:rsid w:val="00EE0575"/>
    <w:rsid w:val="00EF3A21"/>
    <w:rsid w:val="00F05F7D"/>
    <w:rsid w:val="00F11590"/>
    <w:rsid w:val="00F1458F"/>
    <w:rsid w:val="00F20D02"/>
    <w:rsid w:val="00F346FA"/>
    <w:rsid w:val="00F34E24"/>
    <w:rsid w:val="00F35357"/>
    <w:rsid w:val="00F379CF"/>
    <w:rsid w:val="00F41AFC"/>
    <w:rsid w:val="00F82847"/>
    <w:rsid w:val="00F863DE"/>
    <w:rsid w:val="00F879D8"/>
    <w:rsid w:val="00FA0C4A"/>
    <w:rsid w:val="00FA4CCC"/>
    <w:rsid w:val="00FB1330"/>
    <w:rsid w:val="00FC4564"/>
    <w:rsid w:val="00F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4A87"/>
    <w:pPr>
      <w:keepNext/>
      <w:pBdr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B4A87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58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B4A8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B4A87"/>
    <w:pPr>
      <w:keepNext/>
      <w:widowControl w:val="0"/>
      <w:tabs>
        <w:tab w:val="left" w:pos="0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spacing w:after="0" w:line="240" w:lineRule="auto"/>
      <w:outlineLvl w:val="4"/>
    </w:pPr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2B4A87"/>
    <w:pPr>
      <w:keepNext/>
      <w:widowControl w:val="0"/>
      <w:tabs>
        <w:tab w:val="left" w:pos="-567"/>
        <w:tab w:val="left" w:pos="306"/>
        <w:tab w:val="left" w:pos="1179"/>
        <w:tab w:val="left" w:pos="2052"/>
        <w:tab w:val="left" w:pos="2925"/>
        <w:tab w:val="left" w:pos="3967"/>
        <w:tab w:val="left" w:pos="4671"/>
        <w:tab w:val="left" w:pos="5544"/>
        <w:tab w:val="left" w:pos="6417"/>
        <w:tab w:val="left" w:pos="7290"/>
        <w:tab w:val="left" w:pos="8163"/>
        <w:tab w:val="left" w:pos="9036"/>
        <w:tab w:val="left" w:pos="9909"/>
        <w:tab w:val="left" w:pos="10782"/>
        <w:tab w:val="left" w:pos="11655"/>
        <w:tab w:val="left" w:pos="12528"/>
        <w:tab w:val="left" w:pos="13402"/>
      </w:tabs>
      <w:spacing w:after="0" w:line="240" w:lineRule="auto"/>
      <w:ind w:right="1134"/>
      <w:jc w:val="center"/>
      <w:outlineLvl w:val="5"/>
    </w:pPr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2B4A8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B4A87"/>
    <w:pPr>
      <w:keepNext/>
      <w:spacing w:after="0" w:line="240" w:lineRule="auto"/>
      <w:outlineLvl w:val="7"/>
    </w:pPr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B4A87"/>
    <w:pPr>
      <w:widowControl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A87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B4A87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B4A87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B4A87"/>
    <w:rPr>
      <w:rFonts w:ascii="Verdana" w:eastAsia="Times New Roman" w:hAnsi="Verdana" w:cs="Times New Roman"/>
      <w:b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B4A87"/>
    <w:rPr>
      <w:rFonts w:ascii="Arial" w:eastAsia="Times New Roman" w:hAnsi="Arial" w:cs="Times New Roman"/>
      <w:b/>
      <w:snapToGrid w:val="0"/>
      <w:color w:val="FF0000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B4A87"/>
    <w:rPr>
      <w:rFonts w:ascii="Arial" w:eastAsia="Times New Roman" w:hAnsi="Arial" w:cs="Times New Roman"/>
      <w:b/>
      <w:snapToGrid w:val="0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B4A87"/>
    <w:rPr>
      <w:rFonts w:ascii="Times New Roman" w:eastAsia="Times New Roman" w:hAnsi="Times New Roman" w:cs="Times New Roman"/>
      <w:b/>
      <w:sz w:val="16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4A87"/>
    <w:rPr>
      <w:rFonts w:ascii="Arial" w:eastAsia="Times New Roman" w:hAnsi="Arial" w:cs="Arial"/>
      <w:b/>
      <w:color w:val="000000"/>
      <w:sz w:val="16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B4A87"/>
    <w:rPr>
      <w:rFonts w:ascii="Arial" w:eastAsia="Times New Roman" w:hAnsi="Arial" w:cs="Times New Roman"/>
      <w:b/>
      <w:i/>
      <w:snapToGrid w:val="0"/>
      <w:sz w:val="1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50D"/>
  </w:style>
  <w:style w:type="paragraph" w:styleId="Rodap">
    <w:name w:val="footer"/>
    <w:basedOn w:val="Normal"/>
    <w:link w:val="RodapChar"/>
    <w:unhideWhenUsed/>
    <w:rsid w:val="00EE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50D"/>
  </w:style>
  <w:style w:type="paragraph" w:styleId="Textodebalo">
    <w:name w:val="Balloon Text"/>
    <w:basedOn w:val="Normal"/>
    <w:link w:val="TextodebaloChar"/>
    <w:unhideWhenUsed/>
    <w:rsid w:val="00E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050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E050D"/>
  </w:style>
  <w:style w:type="paragraph" w:styleId="Corpodetexto">
    <w:name w:val="Body Text"/>
    <w:basedOn w:val="Normal"/>
    <w:link w:val="CorpodetextoChar"/>
    <w:rsid w:val="00EE050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050D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customStyle="1" w:styleId="CabealhoCabealho1">
    <w:name w:val="Cabeçalho.Cabeçalho1"/>
    <w:basedOn w:val="Normal"/>
    <w:rsid w:val="00EE050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E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E050D"/>
  </w:style>
  <w:style w:type="paragraph" w:customStyle="1" w:styleId="Normal1">
    <w:name w:val="Normal_1"/>
    <w:qFormat/>
    <w:rsid w:val="00EE050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E05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B4A8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2B4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2B4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B4A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2B4A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16"/>
      <w:lang w:eastAsia="pt-BR"/>
    </w:rPr>
  </w:style>
  <w:style w:type="character" w:customStyle="1" w:styleId="SubttuloChar">
    <w:name w:val="Subtítulo Char"/>
    <w:basedOn w:val="Fontepargpadro"/>
    <w:link w:val="Subttulo"/>
    <w:rsid w:val="002B4A87"/>
    <w:rPr>
      <w:rFonts w:ascii="Arial" w:eastAsia="Times New Roman" w:hAnsi="Arial" w:cs="Arial"/>
      <w:b/>
      <w:bCs/>
      <w:sz w:val="20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2B4A8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B4A87"/>
    <w:rPr>
      <w:rFonts w:ascii="Times New Roman" w:eastAsia="Times New Roman" w:hAnsi="Times New Roman" w:cs="Times New Roman"/>
      <w:bCs/>
      <w:i/>
      <w:iCs/>
      <w:color w:val="FF0000"/>
      <w:sz w:val="24"/>
      <w:szCs w:val="24"/>
      <w:lang w:eastAsia="pt-BR"/>
    </w:rPr>
  </w:style>
  <w:style w:type="paragraph" w:customStyle="1" w:styleId="123">
    <w:name w:val="1.2.3"/>
    <w:basedOn w:val="Normal"/>
    <w:rsid w:val="002B4A87"/>
    <w:pPr>
      <w:widowControl w:val="0"/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2B4A87"/>
    <w:pPr>
      <w:spacing w:after="0" w:line="240" w:lineRule="auto"/>
      <w:jc w:val="both"/>
    </w:pPr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4A87"/>
    <w:rPr>
      <w:rFonts w:ascii="Arial" w:eastAsia="Times New Roman" w:hAnsi="Arial" w:cs="Arial"/>
      <w:b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B4A87"/>
    <w:pPr>
      <w:autoSpaceDE w:val="0"/>
      <w:autoSpaceDN w:val="0"/>
      <w:adjustRightInd w:val="0"/>
      <w:spacing w:after="0" w:line="240" w:lineRule="atLeast"/>
      <w:ind w:left="540" w:hanging="540"/>
    </w:pPr>
    <w:rPr>
      <w:rFonts w:ascii="Arial" w:eastAsia="Times New Roman" w:hAnsi="Arial" w:cs="Arial"/>
      <w:color w:val="000000"/>
      <w:sz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4A87"/>
    <w:rPr>
      <w:rFonts w:ascii="Arial" w:eastAsia="Times New Roman" w:hAnsi="Arial" w:cs="Arial"/>
      <w:color w:val="000000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A87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4A87"/>
    <w:rPr>
      <w:rFonts w:ascii="Arial" w:eastAsia="Times New Roman" w:hAnsi="Arial" w:cs="Arial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2B4A87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B4A87"/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BodyTextIndent20">
    <w:name w:val="Body Text Indent 20"/>
    <w:basedOn w:val="Normal"/>
    <w:rsid w:val="002B4A87"/>
    <w:pPr>
      <w:tabs>
        <w:tab w:val="left" w:pos="284"/>
        <w:tab w:val="left" w:pos="873"/>
        <w:tab w:val="left" w:pos="1746"/>
        <w:tab w:val="left" w:pos="2619"/>
        <w:tab w:val="left" w:pos="3492"/>
        <w:tab w:val="left" w:pos="4365"/>
        <w:tab w:val="left" w:pos="5238"/>
        <w:tab w:val="left" w:pos="6111"/>
        <w:tab w:val="left" w:pos="6984"/>
        <w:tab w:val="left" w:pos="7857"/>
        <w:tab w:val="left" w:pos="8730"/>
        <w:tab w:val="left" w:pos="9603"/>
      </w:tabs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qFormat/>
    <w:rsid w:val="002B4A87"/>
    <w:rPr>
      <w:b/>
      <w:bCs/>
    </w:rPr>
  </w:style>
  <w:style w:type="character" w:styleId="nfase">
    <w:name w:val="Emphasis"/>
    <w:qFormat/>
    <w:rsid w:val="002B4A87"/>
    <w:rPr>
      <w:i/>
      <w:iCs/>
    </w:rPr>
  </w:style>
  <w:style w:type="character" w:styleId="Hyperlink">
    <w:name w:val="Hyperlink"/>
    <w:rsid w:val="002B4A87"/>
    <w:rPr>
      <w:color w:val="0000FF"/>
      <w:u w:val="single"/>
    </w:rPr>
  </w:style>
  <w:style w:type="paragraph" w:styleId="Textoembloco">
    <w:name w:val="Block Text"/>
    <w:basedOn w:val="Normal"/>
    <w:rsid w:val="002B4A87"/>
    <w:pPr>
      <w:tabs>
        <w:tab w:val="left" w:pos="426"/>
        <w:tab w:val="left" w:pos="901"/>
        <w:tab w:val="left" w:pos="1801"/>
        <w:tab w:val="left" w:pos="2701"/>
        <w:tab w:val="left" w:pos="3601"/>
        <w:tab w:val="left" w:pos="4501"/>
        <w:tab w:val="left" w:pos="5401"/>
        <w:tab w:val="left" w:pos="6301"/>
        <w:tab w:val="left" w:pos="7201"/>
        <w:tab w:val="left" w:pos="8101"/>
        <w:tab w:val="left" w:pos="9001"/>
      </w:tabs>
      <w:spacing w:after="0" w:line="240" w:lineRule="auto"/>
      <w:ind w:left="426" w:right="-1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B4A8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2B4A87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B15E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75C0-33FD-48B0-9C8A-1FF6347A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47</Pages>
  <Words>8512</Words>
  <Characters>45967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Ramos</dc:creator>
  <cp:lastModifiedBy>Karine Ramos</cp:lastModifiedBy>
  <cp:revision>50</cp:revision>
  <cp:lastPrinted>2021-03-11T19:36:00Z</cp:lastPrinted>
  <dcterms:created xsi:type="dcterms:W3CDTF">2020-12-07T15:15:00Z</dcterms:created>
  <dcterms:modified xsi:type="dcterms:W3CDTF">2021-03-11T19:36:00Z</dcterms:modified>
</cp:coreProperties>
</file>